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1C" w:rsidRDefault="00AE319D" w:rsidP="00F47D1C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nr 8</w:t>
      </w:r>
      <w:r w:rsidR="00F47D1C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F47D1C" w:rsidRPr="005953A8">
        <w:rPr>
          <w:rFonts w:ascii="Cambria" w:hAnsi="Cambria"/>
          <w:b/>
          <w:sz w:val="24"/>
          <w:szCs w:val="24"/>
        </w:rPr>
        <w:t>d</w:t>
      </w:r>
      <w:r w:rsidR="00F47D1C" w:rsidRPr="005953A8">
        <w:rPr>
          <w:rFonts w:ascii="Cambria" w:hAnsi="Cambria"/>
          <w:b/>
          <w:bCs/>
          <w:sz w:val="24"/>
          <w:szCs w:val="24"/>
        </w:rPr>
        <w:t xml:space="preserve">o </w:t>
      </w:r>
      <w:proofErr w:type="spellStart"/>
      <w:r w:rsidR="00F47D1C" w:rsidRPr="005953A8">
        <w:rPr>
          <w:rFonts w:ascii="Cambria" w:hAnsi="Cambria"/>
          <w:b/>
          <w:bCs/>
          <w:sz w:val="24"/>
          <w:szCs w:val="24"/>
        </w:rPr>
        <w:t>SIWZ</w:t>
      </w:r>
      <w:proofErr w:type="spellEnd"/>
    </w:p>
    <w:p w:rsidR="00F47D1C" w:rsidRDefault="00F47D1C" w:rsidP="00F47D1C">
      <w:pPr>
        <w:spacing w:after="0" w:line="240" w:lineRule="auto"/>
        <w:rPr>
          <w:rFonts w:ascii="Cambria" w:hAnsi="Cambria"/>
          <w:bCs/>
          <w:i/>
          <w:sz w:val="24"/>
          <w:szCs w:val="24"/>
        </w:rPr>
      </w:pPr>
    </w:p>
    <w:p w:rsidR="00F47D1C" w:rsidRPr="004656A9" w:rsidRDefault="00F47D1C" w:rsidP="00F47D1C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Znak </w:t>
      </w:r>
      <w:r w:rsidRPr="00481BB4">
        <w:rPr>
          <w:rFonts w:ascii="Cambria" w:hAnsi="Cambria"/>
          <w:bCs/>
          <w:sz w:val="24"/>
          <w:szCs w:val="24"/>
        </w:rPr>
        <w:t xml:space="preserve">sprawy: </w:t>
      </w:r>
      <w:r>
        <w:rPr>
          <w:rFonts w:ascii="Cambria" w:hAnsi="Cambria"/>
          <w:bCs/>
          <w:sz w:val="24"/>
          <w:szCs w:val="24"/>
        </w:rPr>
        <w:t>R.III.271.29.2018</w:t>
      </w:r>
    </w:p>
    <w:p w:rsidR="00F47D1C" w:rsidRPr="005953A8" w:rsidRDefault="00F47D1C" w:rsidP="00F47D1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F47D1C" w:rsidRDefault="00F47D1C" w:rsidP="00F47D1C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Opis parametrów opraw oświetleniowych i systemu sterowania</w:t>
      </w:r>
    </w:p>
    <w:p w:rsidR="00F47D1C" w:rsidRPr="00912930" w:rsidRDefault="00F47D1C" w:rsidP="00F47D1C">
      <w:pPr>
        <w:pBdr>
          <w:bottom w:val="single" w:sz="4" w:space="1" w:color="auto"/>
        </w:pBdr>
        <w:spacing w:after="0"/>
        <w:jc w:val="center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w zakresie określonym w </w:t>
      </w:r>
      <w:r w:rsidRPr="0052217A">
        <w:rPr>
          <w:rFonts w:ascii="Cambria" w:hAnsi="Cambria"/>
          <w:b/>
          <w:bCs/>
          <w:sz w:val="26"/>
          <w:szCs w:val="26"/>
        </w:rPr>
        <w:t xml:space="preserve">pkt </w:t>
      </w:r>
      <w:r>
        <w:rPr>
          <w:rFonts w:ascii="Cambria" w:eastAsia="SimSun" w:hAnsi="Cambria" w:cs="Arial"/>
          <w:b/>
          <w:sz w:val="26"/>
          <w:szCs w:val="26"/>
          <w:lang w:eastAsia="zh-CN"/>
        </w:rPr>
        <w:t>2.2.1</w:t>
      </w:r>
      <w:r w:rsidRPr="0052217A">
        <w:rPr>
          <w:rFonts w:ascii="Cambria" w:eastAsia="SimSun" w:hAnsi="Cambria" w:cs="Arial"/>
          <w:b/>
          <w:sz w:val="26"/>
          <w:szCs w:val="26"/>
          <w:lang w:eastAsia="zh-CN"/>
        </w:rPr>
        <w:t xml:space="preserve"> </w:t>
      </w:r>
      <w:proofErr w:type="spellStart"/>
      <w:r w:rsidRPr="0052217A">
        <w:rPr>
          <w:rFonts w:ascii="Cambria" w:hAnsi="Cambria"/>
          <w:b/>
          <w:bCs/>
          <w:sz w:val="26"/>
          <w:szCs w:val="26"/>
        </w:rPr>
        <w:t>SIWZ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</w:t>
      </w:r>
    </w:p>
    <w:p w:rsidR="00F47D1C" w:rsidRDefault="00F47D1C" w:rsidP="00F47D1C">
      <w:pPr>
        <w:spacing w:after="0" w:line="240" w:lineRule="auto"/>
        <w:ind w:left="3538"/>
        <w:rPr>
          <w:rFonts w:ascii="Cambria" w:hAnsi="Cambria"/>
          <w:spacing w:val="4"/>
          <w:sz w:val="24"/>
          <w:szCs w:val="24"/>
        </w:rPr>
      </w:pPr>
    </w:p>
    <w:p w:rsidR="00F47D1C" w:rsidRPr="00433ECD" w:rsidRDefault="00F47D1C" w:rsidP="00F47D1C">
      <w:pPr>
        <w:spacing w:after="0" w:line="240" w:lineRule="auto"/>
        <w:ind w:left="3538"/>
        <w:rPr>
          <w:rFonts w:ascii="Cambria" w:hAnsi="Cambria"/>
          <w:i/>
          <w:sz w:val="20"/>
          <w:szCs w:val="20"/>
        </w:rPr>
      </w:pPr>
    </w:p>
    <w:p w:rsidR="00F47D1C" w:rsidRPr="00652340" w:rsidRDefault="00F47D1C" w:rsidP="00F47D1C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F47D1C" w:rsidRDefault="00F47D1C" w:rsidP="00F47D1C">
      <w:pPr>
        <w:spacing w:after="0" w:line="240" w:lineRule="auto"/>
        <w:ind w:right="4244"/>
        <w:rPr>
          <w:rFonts w:ascii="Cambria" w:hAnsi="Cambria"/>
        </w:rPr>
      </w:pPr>
    </w:p>
    <w:p w:rsidR="00F47D1C" w:rsidRDefault="00F47D1C" w:rsidP="00F47D1C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F47D1C" w:rsidRDefault="00F47D1C" w:rsidP="00F47D1C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A334AE">
        <w:rPr>
          <w:rFonts w:ascii="Cambria" w:hAnsi="Cambria"/>
          <w:i/>
          <w:sz w:val="20"/>
          <w:szCs w:val="20"/>
        </w:rPr>
        <w:t>naz</w:t>
      </w:r>
      <w:r>
        <w:rPr>
          <w:rFonts w:ascii="Cambria" w:hAnsi="Cambria"/>
          <w:i/>
          <w:sz w:val="20"/>
          <w:szCs w:val="20"/>
        </w:rPr>
        <w:t>wa wykonawcy, adres)</w:t>
      </w:r>
    </w:p>
    <w:p w:rsidR="00F47D1C" w:rsidRPr="00075077" w:rsidRDefault="00F47D1C" w:rsidP="00F47D1C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:rsidR="00F47D1C" w:rsidRPr="00F47D1C" w:rsidRDefault="00F47D1C" w:rsidP="00F76320">
      <w:pPr>
        <w:numPr>
          <w:ilvl w:val="1"/>
          <w:numId w:val="2"/>
        </w:numPr>
        <w:tabs>
          <w:tab w:val="left" w:pos="567"/>
        </w:tabs>
        <w:suppressAutoHyphens/>
        <w:spacing w:after="0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F47D1C">
        <w:rPr>
          <w:rFonts w:ascii="Cambria" w:hAnsi="Cambria"/>
          <w:spacing w:val="4"/>
          <w:sz w:val="24"/>
          <w:szCs w:val="24"/>
        </w:rPr>
        <w:t>Ubiegając się o udzielenie zamówienia publicznego na</w:t>
      </w:r>
      <w:r w:rsidRPr="00F47D1C">
        <w:rPr>
          <w:rFonts w:ascii="Cambria" w:hAnsi="Cambria"/>
          <w:sz w:val="24"/>
          <w:szCs w:val="24"/>
        </w:rPr>
        <w:t xml:space="preserve">:  </w:t>
      </w:r>
      <w:r w:rsidRPr="00F47D1C">
        <w:rPr>
          <w:rFonts w:ascii="Cambria" w:hAnsi="Cambria"/>
          <w:b/>
        </w:rPr>
        <w:t>Modernizacja oświetlenia ulicznego w Międzyrzecu Podlaskim</w:t>
      </w:r>
      <w:r w:rsidRPr="00F47D1C">
        <w:rPr>
          <w:rFonts w:ascii="Cambria" w:hAnsi="Cambria" w:cs="Calibri"/>
          <w:b/>
          <w:bCs/>
          <w:iCs/>
          <w:lang w:eastAsia="ar-SA"/>
        </w:rPr>
        <w:t xml:space="preserve">” </w:t>
      </w:r>
      <w:r w:rsidRPr="00F47D1C">
        <w:rPr>
          <w:rFonts w:ascii="Cambria" w:hAnsi="Cambria"/>
          <w:sz w:val="24"/>
          <w:szCs w:val="24"/>
        </w:rPr>
        <w:t>w zakresie</w:t>
      </w:r>
      <w:r w:rsidRPr="00F47D1C">
        <w:rPr>
          <w:rFonts w:ascii="Cambria" w:hAnsi="Cambria"/>
          <w:b/>
          <w:sz w:val="24"/>
          <w:szCs w:val="24"/>
        </w:rPr>
        <w:t xml:space="preserve"> Części 2.</w:t>
      </w:r>
    </w:p>
    <w:p w:rsidR="00F47D1C" w:rsidRDefault="00F47D1C" w:rsidP="00F47D1C">
      <w:pPr>
        <w:tabs>
          <w:tab w:val="left" w:pos="567"/>
        </w:tabs>
        <w:suppressAutoHyphens/>
        <w:spacing w:after="0"/>
        <w:contextualSpacing/>
        <w:jc w:val="both"/>
        <w:rPr>
          <w:rFonts w:ascii="Cambria" w:hAnsi="Cambria"/>
          <w:b/>
          <w:sz w:val="24"/>
          <w:szCs w:val="24"/>
        </w:rPr>
      </w:pPr>
    </w:p>
    <w:p w:rsidR="00F47D1C" w:rsidRPr="00E5049D" w:rsidRDefault="00F47D1C" w:rsidP="00F47D1C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049D">
        <w:rPr>
          <w:rFonts w:ascii="Times New Roman" w:hAnsi="Times New Roman"/>
          <w:b/>
          <w:sz w:val="24"/>
          <w:szCs w:val="24"/>
        </w:rPr>
        <w:t>Oprawy uliczne</w:t>
      </w:r>
    </w:p>
    <w:p w:rsidR="00F47D1C" w:rsidRPr="005F6B9A" w:rsidRDefault="00F47D1C" w:rsidP="00F47D1C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ogólne: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i model: ……………………………</w:t>
      </w:r>
    </w:p>
    <w:p w:rsidR="00F47D1C" w:rsidRPr="005F6B9A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rawa wykonana w technologii LED </w:t>
      </w:r>
      <w:r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Pr="005F6B9A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>Dedykowana optyk</w:t>
      </w:r>
      <w:r>
        <w:rPr>
          <w:rFonts w:ascii="Times New Roman" w:hAnsi="Times New Roman" w:cs="Times New Roman"/>
          <w:sz w:val="24"/>
          <w:szCs w:val="24"/>
        </w:rPr>
        <w:t xml:space="preserve">a LED dla oświetlenia drogowego </w:t>
      </w:r>
      <w:r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Pr="005F6B9A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Napięcie zasilania opraw: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Zakres pracy przy temperaturze otoczenia: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F80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80072">
        <w:rPr>
          <w:rFonts w:ascii="Times New Roman" w:hAnsi="Times New Roman" w:cs="Times New Roman"/>
          <w:sz w:val="24"/>
          <w:szCs w:val="24"/>
        </w:rPr>
        <w:t>C</w:t>
      </w:r>
    </w:p>
    <w:p w:rsidR="00F47D1C" w:rsidRP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Diody ceramiczne </w:t>
      </w:r>
      <w:r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Pr="005F6B9A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Diody ceramiczne </w:t>
      </w:r>
      <w:r>
        <w:rPr>
          <w:rFonts w:ascii="Times New Roman" w:hAnsi="Times New Roman" w:cs="Times New Roman"/>
          <w:sz w:val="24"/>
          <w:szCs w:val="24"/>
        </w:rPr>
        <w:t>o efektywności ………………</w:t>
      </w:r>
      <w:r w:rsidR="00F80072">
        <w:rPr>
          <w:rFonts w:ascii="Times New Roman" w:hAnsi="Times New Roman" w:cs="Times New Roman"/>
          <w:sz w:val="24"/>
          <w:szCs w:val="24"/>
        </w:rPr>
        <w:t>lm/W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Efektywność oprawy </w:t>
      </w:r>
      <w:r w:rsidR="00F92C1C" w:rsidRPr="00F92C1C">
        <w:rPr>
          <w:rFonts w:ascii="Times New Roman" w:hAnsi="Times New Roman" w:cs="Times New Roman"/>
          <w:color w:val="000000"/>
          <w:sz w:val="24"/>
          <w:szCs w:val="24"/>
        </w:rPr>
        <w:t>……………….. lm/W.</w:t>
      </w:r>
    </w:p>
    <w:p w:rsidR="00F47D1C" w:rsidRPr="00296DE5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96DE5">
        <w:rPr>
          <w:rFonts w:ascii="Times New Roman" w:hAnsi="Times New Roman" w:cs="Times New Roman"/>
          <w:sz w:val="24"/>
          <w:szCs w:val="24"/>
        </w:rPr>
        <w:t xml:space="preserve">Prąd diod na module LED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spellStart"/>
      <w:r w:rsidR="00F80072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F47D1C" w:rsidRPr="005F6B9A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Czas życia modułu LED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F80072">
        <w:rPr>
          <w:rFonts w:ascii="Times New Roman" w:hAnsi="Times New Roman" w:cs="Times New Roman"/>
          <w:sz w:val="24"/>
          <w:szCs w:val="24"/>
        </w:rPr>
        <w:t>h</w:t>
      </w:r>
    </w:p>
    <w:p w:rsidR="00F47D1C" w:rsidRPr="005F6B9A" w:rsidRDefault="00F47D1C" w:rsidP="00F47D1C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Żywotność zasilacza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F6B9A">
        <w:rPr>
          <w:rFonts w:ascii="Times New Roman" w:hAnsi="Times New Roman" w:cs="Times New Roman"/>
          <w:sz w:val="24"/>
          <w:szCs w:val="24"/>
        </w:rPr>
        <w:t>.</w:t>
      </w:r>
      <w:r w:rsidR="00F80072">
        <w:rPr>
          <w:rFonts w:ascii="Times New Roman" w:hAnsi="Times New Roman" w:cs="Times New Roman"/>
          <w:sz w:val="24"/>
          <w:szCs w:val="24"/>
        </w:rPr>
        <w:t>h</w:t>
      </w:r>
    </w:p>
    <w:p w:rsidR="00F47D1C" w:rsidRP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>Zasilacz posiadający zintegrowane funkcje sterowania DALI i możliwość zaprogramowania redukcj</w:t>
      </w:r>
      <w:r>
        <w:rPr>
          <w:rFonts w:ascii="Times New Roman" w:hAnsi="Times New Roman" w:cs="Times New Roman"/>
          <w:sz w:val="24"/>
          <w:szCs w:val="24"/>
        </w:rPr>
        <w:t xml:space="preserve">i mocy w określonych godzinach </w:t>
      </w:r>
      <w:r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P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>Wymien</w:t>
      </w:r>
      <w:r>
        <w:rPr>
          <w:rFonts w:ascii="Times New Roman" w:hAnsi="Times New Roman" w:cs="Times New Roman"/>
          <w:sz w:val="24"/>
          <w:szCs w:val="24"/>
        </w:rPr>
        <w:t xml:space="preserve">ny moduł LED z optyką matrycową </w:t>
      </w:r>
      <w:r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Pr="005F6B9A" w:rsidRDefault="00F47D1C" w:rsidP="00F47D1C">
      <w:pPr>
        <w:pStyle w:val="Teksttreci"/>
        <w:numPr>
          <w:ilvl w:val="0"/>
          <w:numId w:val="3"/>
        </w:numPr>
        <w:shd w:val="clear" w:color="auto" w:fill="auto"/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>Wbudowane zabezpie</w:t>
      </w:r>
      <w:r>
        <w:rPr>
          <w:rFonts w:ascii="Times New Roman" w:hAnsi="Times New Roman" w:cs="Times New Roman"/>
          <w:sz w:val="24"/>
          <w:szCs w:val="24"/>
        </w:rPr>
        <w:t xml:space="preserve">czenie termiczne dla modułu LED </w:t>
      </w:r>
      <w:r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Materiał klosza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Oprawy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F6B9A">
        <w:rPr>
          <w:rFonts w:ascii="Times New Roman" w:hAnsi="Times New Roman" w:cs="Times New Roman"/>
          <w:sz w:val="24"/>
          <w:szCs w:val="24"/>
        </w:rPr>
        <w:t xml:space="preserve"> temperaturach barwowych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F80072">
        <w:rPr>
          <w:rFonts w:ascii="Times New Roman" w:hAnsi="Times New Roman" w:cs="Times New Roman"/>
          <w:sz w:val="24"/>
          <w:szCs w:val="24"/>
        </w:rPr>
        <w:t>K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>Oprawa posiada raport z badań bezpieczeństwa fotobiologicznego diod LED</w:t>
      </w:r>
      <w:r w:rsidR="00762607" w:rsidRPr="00762607">
        <w:rPr>
          <w:rFonts w:ascii="Cambria" w:eastAsia="Calibri" w:hAnsi="Cambria"/>
          <w:sz w:val="24"/>
          <w:szCs w:val="24"/>
        </w:rPr>
        <w:t xml:space="preserve"> </w:t>
      </w:r>
      <w:r w:rsidR="00762607"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F6B9A">
        <w:rPr>
          <w:rFonts w:ascii="Times New Roman" w:hAnsi="Times New Roman" w:cs="Times New Roman"/>
          <w:sz w:val="24"/>
          <w:szCs w:val="24"/>
        </w:rPr>
        <w:t xml:space="preserve">Współczynnik oddawania barw: </w:t>
      </w:r>
      <w:r w:rsidR="00F80072">
        <w:rPr>
          <w:rFonts w:ascii="Times New Roman" w:hAnsi="Times New Roman" w:cs="Times New Roman"/>
          <w:sz w:val="24"/>
          <w:szCs w:val="24"/>
        </w:rPr>
        <w:t xml:space="preserve">Ra </w:t>
      </w:r>
      <w:r w:rsidR="0076260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6CC8">
        <w:rPr>
          <w:rFonts w:ascii="Times New Roman" w:hAnsi="Times New Roman" w:cs="Times New Roman"/>
          <w:sz w:val="24"/>
          <w:szCs w:val="24"/>
        </w:rPr>
        <w:t xml:space="preserve">Korpus oprawy aluminiowy wykonany z odlewu anodowanego posiadający gładką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F6CC8">
        <w:rPr>
          <w:rFonts w:ascii="Times New Roman" w:hAnsi="Times New Roman" w:cs="Times New Roman"/>
          <w:sz w:val="24"/>
          <w:szCs w:val="24"/>
        </w:rPr>
        <w:t xml:space="preserve">zewnętrzną powierzchnię obudowy, bez widocznych żeber radiatora, zapobiegającą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F6CC8">
        <w:rPr>
          <w:rFonts w:ascii="Times New Roman" w:hAnsi="Times New Roman" w:cs="Times New Roman"/>
          <w:sz w:val="24"/>
          <w:szCs w:val="24"/>
        </w:rPr>
        <w:t xml:space="preserve">osadzaniu się zanieczyszczeń. </w:t>
      </w:r>
      <w:r w:rsidR="00762607" w:rsidRPr="00D7691E">
        <w:rPr>
          <w:rFonts w:ascii="Cambria" w:eastAsia="Calibri" w:hAnsi="Cambria"/>
          <w:sz w:val="24"/>
          <w:szCs w:val="24"/>
        </w:rPr>
        <w:t>(Tak – Nie)</w:t>
      </w:r>
    </w:p>
    <w:p w:rsidR="00762607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6CC8">
        <w:rPr>
          <w:rFonts w:ascii="Times New Roman" w:hAnsi="Times New Roman" w:cs="Times New Roman"/>
          <w:sz w:val="24"/>
          <w:szCs w:val="24"/>
        </w:rPr>
        <w:t>Uchwyt montażowy aluminiowy ø</w:t>
      </w:r>
      <w:r w:rsidR="00762607">
        <w:rPr>
          <w:rFonts w:ascii="Times New Roman" w:hAnsi="Times New Roman" w:cs="Times New Roman"/>
          <w:sz w:val="24"/>
          <w:szCs w:val="24"/>
        </w:rPr>
        <w:t>: …………….</w:t>
      </w:r>
      <w:r w:rsidRPr="00EF6CC8">
        <w:rPr>
          <w:rFonts w:ascii="Times New Roman" w:hAnsi="Times New Roman" w:cs="Times New Roman"/>
          <w:sz w:val="24"/>
          <w:szCs w:val="24"/>
        </w:rPr>
        <w:t>mm do montażu bezpośrednio na słupie lub wysięgniku</w:t>
      </w:r>
    </w:p>
    <w:p w:rsidR="00F47D1C" w:rsidRDefault="00762607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Możliwość</w:t>
      </w:r>
      <w:r w:rsidR="00F47D1C" w:rsidRPr="00EF6CC8">
        <w:rPr>
          <w:rFonts w:ascii="Times New Roman" w:hAnsi="Times New Roman" w:cs="Times New Roman"/>
          <w:sz w:val="24"/>
          <w:szCs w:val="24"/>
        </w:rPr>
        <w:t xml:space="preserve"> regulacji położenia </w:t>
      </w:r>
      <w:r>
        <w:rPr>
          <w:rFonts w:ascii="Times New Roman" w:hAnsi="Times New Roman" w:cs="Times New Roman"/>
          <w:sz w:val="24"/>
          <w:szCs w:val="24"/>
        </w:rPr>
        <w:t>oprawy w zakresie:…………..</w:t>
      </w:r>
      <w:r w:rsidR="00F47D1C" w:rsidRPr="00EF6CC8">
        <w:rPr>
          <w:rFonts w:ascii="Times New Roman" w:hAnsi="Times New Roman" w:cs="Times New Roman"/>
          <w:sz w:val="24"/>
          <w:szCs w:val="24"/>
        </w:rPr>
        <w:t>° do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F47D1C" w:rsidRPr="00EF6CC8">
        <w:rPr>
          <w:rFonts w:ascii="Times New Roman" w:hAnsi="Times New Roman" w:cs="Times New Roman"/>
          <w:sz w:val="24"/>
          <w:szCs w:val="24"/>
        </w:rPr>
        <w:t>°</w:t>
      </w:r>
    </w:p>
    <w:p w:rsidR="00F47D1C" w:rsidRDefault="00762607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Stopień szczelności oprawy: </w:t>
      </w:r>
      <w:r w:rsidR="00F80072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F6CC8">
        <w:rPr>
          <w:rFonts w:ascii="Times New Roman" w:hAnsi="Times New Roman" w:cs="Times New Roman"/>
          <w:sz w:val="24"/>
          <w:szCs w:val="24"/>
        </w:rPr>
        <w:t>prawa wykonana w klasie och</w:t>
      </w:r>
      <w:r w:rsidR="00762607">
        <w:rPr>
          <w:rFonts w:ascii="Times New Roman" w:hAnsi="Times New Roman" w:cs="Times New Roman"/>
          <w:sz w:val="24"/>
          <w:szCs w:val="24"/>
        </w:rPr>
        <w:t>ronności: …………………………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6CC8">
        <w:rPr>
          <w:rFonts w:ascii="Times New Roman" w:hAnsi="Times New Roman" w:cs="Times New Roman"/>
          <w:sz w:val="24"/>
          <w:szCs w:val="24"/>
        </w:rPr>
        <w:t>Stopień odporności klosz</w:t>
      </w:r>
      <w:r w:rsidR="00762607">
        <w:rPr>
          <w:rFonts w:ascii="Times New Roman" w:hAnsi="Times New Roman" w:cs="Times New Roman"/>
          <w:sz w:val="24"/>
          <w:szCs w:val="24"/>
        </w:rPr>
        <w:t xml:space="preserve">a na uderzenia mechaniczne </w:t>
      </w:r>
      <w:proofErr w:type="spellStart"/>
      <w:r w:rsidR="00762607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762607">
        <w:rPr>
          <w:rFonts w:ascii="Times New Roman" w:hAnsi="Times New Roman" w:cs="Times New Roman"/>
          <w:sz w:val="24"/>
          <w:szCs w:val="24"/>
        </w:rPr>
        <w:t>: ……………………</w:t>
      </w:r>
    </w:p>
    <w:p w:rsidR="00F47D1C" w:rsidRDefault="00762607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przepięciowa: ………………….</w:t>
      </w:r>
      <w:proofErr w:type="spellStart"/>
      <w:r w:rsidR="00F47D1C" w:rsidRPr="00EF6CC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F47D1C" w:rsidRPr="00EF6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D1C" w:rsidRDefault="00762607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Współczynnik 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cosφ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6CC8">
        <w:rPr>
          <w:rFonts w:ascii="Times New Roman" w:hAnsi="Times New Roman" w:cs="Times New Roman"/>
          <w:sz w:val="24"/>
          <w:szCs w:val="24"/>
        </w:rPr>
        <w:t>Dostęp do komory osp</w:t>
      </w:r>
      <w:r w:rsidR="00762607">
        <w:rPr>
          <w:rFonts w:ascii="Times New Roman" w:hAnsi="Times New Roman" w:cs="Times New Roman"/>
          <w:sz w:val="24"/>
          <w:szCs w:val="24"/>
        </w:rPr>
        <w:t xml:space="preserve">rzętu lampy bez użycia narzędzi: </w:t>
      </w:r>
      <w:r w:rsidR="00762607"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6CC8">
        <w:rPr>
          <w:rFonts w:ascii="Times New Roman" w:hAnsi="Times New Roman" w:cs="Times New Roman"/>
          <w:sz w:val="24"/>
          <w:szCs w:val="24"/>
        </w:rPr>
        <w:t>Oprawa wykonana zgodnie z normą PN-EN 60598-1:2015-04, PN-EN 0598</w:t>
      </w:r>
      <w:r w:rsidR="00762607">
        <w:rPr>
          <w:rFonts w:ascii="Times New Roman" w:hAnsi="Times New Roman" w:cs="Times New Roman"/>
          <w:sz w:val="24"/>
          <w:szCs w:val="24"/>
        </w:rPr>
        <w:t xml:space="preserve">-2-3:2006/Al:2012 </w:t>
      </w:r>
      <w:r w:rsidR="00762607"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Default="00762607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Oprawa </w:t>
      </w:r>
      <w:r w:rsidR="00F47D1C" w:rsidRPr="00EF6CC8">
        <w:rPr>
          <w:rFonts w:ascii="Times New Roman" w:hAnsi="Times New Roman" w:cs="Times New Roman"/>
          <w:sz w:val="24"/>
          <w:szCs w:val="24"/>
        </w:rPr>
        <w:t>posiada deklarację zgodności 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Oprawa posiada certyfikat </w:t>
      </w:r>
      <w:proofErr w:type="spellStart"/>
      <w:r>
        <w:rPr>
          <w:rFonts w:ascii="Times New Roman" w:hAnsi="Times New Roman" w:cs="Times New Roman"/>
          <w:sz w:val="24"/>
          <w:szCs w:val="24"/>
        </w:rPr>
        <w:t>ENEC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wydany przez niezależne laboratorium</w:t>
      </w:r>
      <w:r w:rsidR="00762607">
        <w:rPr>
          <w:rFonts w:ascii="Times New Roman" w:hAnsi="Times New Roman" w:cs="Times New Roman"/>
          <w:sz w:val="24"/>
          <w:szCs w:val="24"/>
        </w:rPr>
        <w:t xml:space="preserve">: </w:t>
      </w:r>
      <w:r w:rsidR="00762607"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Pr="00861719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6CC8">
        <w:rPr>
          <w:rFonts w:ascii="Times New Roman" w:hAnsi="Times New Roman" w:cs="Times New Roman"/>
          <w:sz w:val="24"/>
          <w:szCs w:val="24"/>
        </w:rPr>
        <w:t xml:space="preserve">Oprawa wyposażona w zawór wyrównania ciśnienia w komorze LED z membraną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62607">
        <w:rPr>
          <w:rFonts w:ascii="Times New Roman" w:hAnsi="Times New Roman" w:cs="Times New Roman"/>
          <w:sz w:val="24"/>
          <w:szCs w:val="24"/>
        </w:rPr>
        <w:t xml:space="preserve">przeciwciałom stałym </w:t>
      </w:r>
      <w:r w:rsidR="00762607"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6CC8">
        <w:rPr>
          <w:rFonts w:ascii="Times New Roman" w:hAnsi="Times New Roman" w:cs="Times New Roman"/>
          <w:sz w:val="24"/>
          <w:szCs w:val="24"/>
        </w:rPr>
        <w:t xml:space="preserve">Oprawa wyposażona w gniazdo </w:t>
      </w:r>
      <w:proofErr w:type="spellStart"/>
      <w:r w:rsidRPr="00EF6CC8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EF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6CC8">
        <w:rPr>
          <w:rFonts w:ascii="Times New Roman" w:hAnsi="Times New Roman" w:cs="Times New Roman"/>
          <w:sz w:val="24"/>
          <w:szCs w:val="24"/>
        </w:rPr>
        <w:t>–ANSI C136.41.</w:t>
      </w:r>
      <w:r w:rsidR="00762607">
        <w:rPr>
          <w:rFonts w:ascii="Times New Roman" w:hAnsi="Times New Roman" w:cs="Times New Roman"/>
          <w:sz w:val="24"/>
          <w:szCs w:val="24"/>
        </w:rPr>
        <w:t xml:space="preserve"> </w:t>
      </w:r>
      <w:r w:rsidR="00762607"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Pr="00EF6CC8" w:rsidRDefault="00F47D1C" w:rsidP="00F47D1C">
      <w:pPr>
        <w:pStyle w:val="Teksttreci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F6CC8">
        <w:rPr>
          <w:rFonts w:ascii="Times New Roman" w:hAnsi="Times New Roman" w:cs="Times New Roman"/>
          <w:sz w:val="24"/>
          <w:szCs w:val="24"/>
        </w:rPr>
        <w:t xml:space="preserve">prawa wyposażona w sterownik, który jest elementem systemu sterowania oświetleniem i komunikuje się z innymi elementami systemu sterowania oświetleniem. </w:t>
      </w:r>
      <w:r w:rsidR="0033265F" w:rsidRPr="00D7691E">
        <w:rPr>
          <w:rFonts w:ascii="Cambria" w:eastAsia="Calibri" w:hAnsi="Cambria"/>
          <w:sz w:val="24"/>
          <w:szCs w:val="24"/>
        </w:rPr>
        <w:t>(Tak – Nie)</w:t>
      </w:r>
    </w:p>
    <w:p w:rsidR="00F47D1C" w:rsidRDefault="00F47D1C" w:rsidP="00F47D1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7D1C" w:rsidRPr="00D451C8" w:rsidRDefault="00F47D1C" w:rsidP="00F47D1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Wymagania szczegółowe</w:t>
      </w:r>
      <w:r>
        <w:rPr>
          <w:rFonts w:ascii="Times New Roman" w:hAnsi="Times New Roman"/>
          <w:sz w:val="24"/>
          <w:szCs w:val="24"/>
        </w:rPr>
        <w:t>:</w:t>
      </w:r>
    </w:p>
    <w:p w:rsidR="001709DA" w:rsidRDefault="00F47D1C" w:rsidP="00F47D1C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</w:t>
      </w:r>
      <w:r w:rsidRPr="00D451C8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3200 lm i mocy nie większej niż 30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44 szt. </w:t>
      </w:r>
    </w:p>
    <w:p w:rsidR="001709DA" w:rsidRDefault="0033265F" w:rsidP="001709DA">
      <w:pPr>
        <w:pStyle w:val="Bezodstpw"/>
        <w:spacing w:line="276" w:lineRule="auto"/>
        <w:ind w:left="633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="001709DA" w:rsidRPr="00D451C8">
        <w:rPr>
          <w:rFonts w:ascii="Times New Roman" w:hAnsi="Times New Roman"/>
          <w:sz w:val="24"/>
          <w:szCs w:val="24"/>
        </w:rPr>
        <w:t>Oprawy o strumieniu świetlnym</w:t>
      </w:r>
      <w:r w:rsidR="001709DA">
        <w:rPr>
          <w:rFonts w:ascii="Times New Roman" w:hAnsi="Times New Roman"/>
          <w:sz w:val="24"/>
          <w:szCs w:val="24"/>
        </w:rPr>
        <w:t xml:space="preserve"> oprawy</w:t>
      </w:r>
      <w:r w:rsidR="001709DA" w:rsidRPr="00D451C8">
        <w:rPr>
          <w:rFonts w:ascii="Times New Roman" w:hAnsi="Times New Roman"/>
          <w:sz w:val="24"/>
          <w:szCs w:val="24"/>
        </w:rPr>
        <w:t xml:space="preserve"> </w:t>
      </w:r>
      <w:r w:rsidR="001709DA">
        <w:rPr>
          <w:rFonts w:ascii="Times New Roman" w:hAnsi="Times New Roman"/>
          <w:sz w:val="24"/>
          <w:szCs w:val="24"/>
        </w:rPr>
        <w:t>………………..</w:t>
      </w:r>
      <w:r w:rsidR="001709DA" w:rsidRPr="00D451C8">
        <w:rPr>
          <w:rFonts w:ascii="Times New Roman" w:hAnsi="Times New Roman"/>
          <w:sz w:val="24"/>
          <w:szCs w:val="24"/>
        </w:rPr>
        <w:t xml:space="preserve">lm </w:t>
      </w:r>
      <w:r w:rsidR="001709DA">
        <w:rPr>
          <w:rFonts w:ascii="Times New Roman" w:hAnsi="Times New Roman"/>
          <w:sz w:val="24"/>
          <w:szCs w:val="24"/>
        </w:rPr>
        <w:t xml:space="preserve">                   </w:t>
      </w:r>
      <w:r w:rsidR="001709DA" w:rsidRPr="00D451C8">
        <w:rPr>
          <w:rFonts w:ascii="Times New Roman" w:hAnsi="Times New Roman"/>
          <w:sz w:val="24"/>
          <w:szCs w:val="24"/>
        </w:rPr>
        <w:t xml:space="preserve">i mocy </w:t>
      </w:r>
      <w:r w:rsidR="001709DA">
        <w:rPr>
          <w:rFonts w:ascii="Times New Roman" w:hAnsi="Times New Roman"/>
          <w:sz w:val="24"/>
          <w:szCs w:val="24"/>
        </w:rPr>
        <w:t>…………………</w:t>
      </w:r>
      <w:r w:rsidR="001709DA" w:rsidRPr="00D451C8">
        <w:rPr>
          <w:rFonts w:ascii="Times New Roman" w:hAnsi="Times New Roman"/>
          <w:sz w:val="24"/>
          <w:szCs w:val="24"/>
        </w:rPr>
        <w:t xml:space="preserve"> W</w:t>
      </w:r>
      <w:r w:rsidR="001709DA">
        <w:rPr>
          <w:rFonts w:ascii="Times New Roman" w:hAnsi="Times New Roman"/>
          <w:sz w:val="24"/>
          <w:szCs w:val="24"/>
        </w:rPr>
        <w:t xml:space="preserve"> dla całej oprawy</w:t>
      </w:r>
      <w:r w:rsidR="001709DA" w:rsidRPr="00D451C8">
        <w:rPr>
          <w:rFonts w:ascii="Times New Roman" w:hAnsi="Times New Roman"/>
          <w:sz w:val="24"/>
          <w:szCs w:val="24"/>
        </w:rPr>
        <w:t xml:space="preserve"> – 44 szt. </w:t>
      </w:r>
    </w:p>
    <w:p w:rsidR="00F47D1C" w:rsidRDefault="00F47D1C" w:rsidP="001709DA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Oprawy o strumieniu świetlnym</w:t>
      </w:r>
      <w:r w:rsidRPr="0044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oprawy</w:t>
      </w:r>
      <w:r w:rsidRPr="00D451C8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 xml:space="preserve">5500 lm i mocy nie większej niż 50 W </w:t>
      </w:r>
      <w:r>
        <w:rPr>
          <w:rFonts w:ascii="Times New Roman" w:hAnsi="Times New Roman"/>
          <w:sz w:val="24"/>
          <w:szCs w:val="24"/>
        </w:rPr>
        <w:t>dla całej oprawy</w:t>
      </w:r>
      <w:r w:rsidRPr="00D451C8">
        <w:rPr>
          <w:rFonts w:ascii="Times New Roman" w:hAnsi="Times New Roman"/>
          <w:sz w:val="24"/>
          <w:szCs w:val="24"/>
        </w:rPr>
        <w:t xml:space="preserve"> – 154 szt.</w:t>
      </w:r>
    </w:p>
    <w:p w:rsidR="001709DA" w:rsidRPr="00D451C8" w:rsidRDefault="001709DA" w:rsidP="001709D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</w:t>
      </w:r>
      <w:r w:rsidRPr="00D45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 – 15</w:t>
      </w:r>
      <w:r w:rsidRPr="00D451C8">
        <w:rPr>
          <w:rFonts w:ascii="Times New Roman" w:hAnsi="Times New Roman"/>
          <w:sz w:val="24"/>
          <w:szCs w:val="24"/>
        </w:rPr>
        <w:t xml:space="preserve">4 szt. </w:t>
      </w:r>
    </w:p>
    <w:p w:rsidR="00F47D1C" w:rsidRDefault="00F47D1C" w:rsidP="00F47D1C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Oprawy o strumieniu świetlnym</w:t>
      </w:r>
      <w:r w:rsidRPr="0044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oprawy</w:t>
      </w:r>
      <w:r w:rsidRPr="00D451C8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6500 lm i mocy nie większej niż 60 W</w:t>
      </w:r>
      <w:r w:rsidRPr="0044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całej oprawy</w:t>
      </w:r>
      <w:r w:rsidRPr="00D451C8">
        <w:rPr>
          <w:rFonts w:ascii="Times New Roman" w:hAnsi="Times New Roman"/>
          <w:sz w:val="24"/>
          <w:szCs w:val="24"/>
        </w:rPr>
        <w:t xml:space="preserve"> – 729 szt.</w:t>
      </w:r>
    </w:p>
    <w:p w:rsidR="001709DA" w:rsidRPr="00D451C8" w:rsidRDefault="001709DA" w:rsidP="001709D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</w:t>
      </w:r>
      <w:r w:rsidRPr="00D45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729</w:t>
      </w:r>
      <w:r w:rsidRPr="00D451C8">
        <w:rPr>
          <w:rFonts w:ascii="Times New Roman" w:hAnsi="Times New Roman"/>
          <w:sz w:val="24"/>
          <w:szCs w:val="24"/>
        </w:rPr>
        <w:t xml:space="preserve"> szt. </w:t>
      </w:r>
    </w:p>
    <w:p w:rsidR="00F47D1C" w:rsidRDefault="00F47D1C" w:rsidP="00F47D1C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Oprawy o strumieniu świetlnym </w:t>
      </w:r>
      <w:r>
        <w:rPr>
          <w:rFonts w:ascii="Times New Roman" w:hAnsi="Times New Roman"/>
          <w:sz w:val="24"/>
          <w:szCs w:val="24"/>
        </w:rPr>
        <w:t>oprawy</w:t>
      </w:r>
      <w:r w:rsidRPr="00D451C8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13200 lm i mocy nie większej niż 110 W</w:t>
      </w:r>
      <w:r w:rsidRPr="0044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całej oprawy</w:t>
      </w:r>
      <w:r w:rsidRPr="00D451C8">
        <w:rPr>
          <w:rFonts w:ascii="Times New Roman" w:hAnsi="Times New Roman"/>
          <w:sz w:val="24"/>
          <w:szCs w:val="24"/>
        </w:rPr>
        <w:t xml:space="preserve"> – 419 szt.</w:t>
      </w:r>
    </w:p>
    <w:p w:rsidR="001709DA" w:rsidRDefault="001709DA" w:rsidP="001709D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</w:t>
      </w:r>
      <w:r w:rsidRPr="00D45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4</w:t>
      </w:r>
      <w:r>
        <w:rPr>
          <w:rFonts w:ascii="Times New Roman" w:hAnsi="Times New Roman"/>
          <w:sz w:val="24"/>
          <w:szCs w:val="24"/>
        </w:rPr>
        <w:t>19</w:t>
      </w:r>
      <w:r w:rsidRPr="00D451C8">
        <w:rPr>
          <w:rFonts w:ascii="Times New Roman" w:hAnsi="Times New Roman"/>
          <w:sz w:val="24"/>
          <w:szCs w:val="24"/>
        </w:rPr>
        <w:t xml:space="preserve"> szt. </w:t>
      </w:r>
    </w:p>
    <w:p w:rsidR="001709DA" w:rsidRPr="00D451C8" w:rsidRDefault="001709DA" w:rsidP="001709D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7D1C" w:rsidRDefault="00F47D1C" w:rsidP="00F47D1C">
      <w:pPr>
        <w:pStyle w:val="Bezodstpw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Oprawy o strumieniu świetlnym </w:t>
      </w:r>
      <w:r>
        <w:rPr>
          <w:rFonts w:ascii="Times New Roman" w:hAnsi="Times New Roman"/>
          <w:sz w:val="24"/>
          <w:szCs w:val="24"/>
        </w:rPr>
        <w:t>oprawy</w:t>
      </w:r>
      <w:r w:rsidRPr="00D451C8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14500 lm i mocy nie większej niż 130 W</w:t>
      </w:r>
      <w:r w:rsidRPr="0044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D451C8">
        <w:rPr>
          <w:rFonts w:ascii="Times New Roman" w:hAnsi="Times New Roman"/>
          <w:sz w:val="24"/>
          <w:szCs w:val="24"/>
        </w:rPr>
        <w:t xml:space="preserve"> szt.</w:t>
      </w:r>
    </w:p>
    <w:p w:rsidR="001709DA" w:rsidRDefault="001709DA" w:rsidP="001709DA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</w:t>
      </w:r>
      <w:r w:rsidRPr="00D45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D451C8">
        <w:rPr>
          <w:rFonts w:ascii="Times New Roman" w:hAnsi="Times New Roman"/>
          <w:sz w:val="24"/>
          <w:szCs w:val="24"/>
        </w:rPr>
        <w:t xml:space="preserve"> szt. </w:t>
      </w:r>
    </w:p>
    <w:p w:rsidR="00F47D1C" w:rsidRPr="005C078C" w:rsidRDefault="00F47D1C" w:rsidP="000D3961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7D1C" w:rsidRPr="00E5049D" w:rsidRDefault="00F47D1C" w:rsidP="00F47D1C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049D">
        <w:rPr>
          <w:rFonts w:ascii="Times New Roman" w:hAnsi="Times New Roman"/>
          <w:b/>
          <w:sz w:val="24"/>
          <w:szCs w:val="24"/>
        </w:rPr>
        <w:t>Oprawy parkowe</w:t>
      </w:r>
    </w:p>
    <w:p w:rsidR="00F47D1C" w:rsidRDefault="00F47D1C" w:rsidP="00F47D1C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D35D6">
        <w:rPr>
          <w:rFonts w:ascii="Times New Roman" w:hAnsi="Times New Roman"/>
          <w:sz w:val="24"/>
          <w:szCs w:val="24"/>
        </w:rPr>
        <w:t>Wymagania ogólne</w:t>
      </w:r>
      <w:r>
        <w:rPr>
          <w:rFonts w:ascii="Times New Roman" w:hAnsi="Times New Roman"/>
          <w:sz w:val="24"/>
          <w:szCs w:val="24"/>
        </w:rPr>
        <w:t>:</w:t>
      </w:r>
    </w:p>
    <w:p w:rsidR="001709DA" w:rsidRPr="006D35D6" w:rsidRDefault="001709DA" w:rsidP="00F47D1C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709DA" w:rsidRPr="001709DA" w:rsidRDefault="001709DA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  <w:lang w:val="pl-PL"/>
        </w:rPr>
        <w:t>Producent i model: …………………………………………….</w:t>
      </w:r>
    </w:p>
    <w:p w:rsidR="00F47D1C" w:rsidRPr="006D35D6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lastRenderedPageBreak/>
        <w:t>Oprawa wykonana w technologii LED</w:t>
      </w:r>
      <w:r w:rsidR="001709DA">
        <w:rPr>
          <w:rFonts w:cs="Calibri"/>
          <w:b w:val="0"/>
          <w:color w:val="000000"/>
          <w:sz w:val="24"/>
          <w:szCs w:val="24"/>
          <w:lang w:val="pl-PL"/>
        </w:rPr>
        <w:t xml:space="preserve"> </w:t>
      </w:r>
      <w:r w:rsidR="001709DA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1709DA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>Dedykowana optyka LED dla oświetlenia drogowego lub parkowego</w:t>
      </w:r>
      <w:r w:rsidR="001709DA" w:rsidRPr="001709DA">
        <w:rPr>
          <w:rFonts w:ascii="Cambria" w:eastAsia="Calibri" w:hAnsi="Cambria"/>
          <w:sz w:val="24"/>
          <w:szCs w:val="24"/>
        </w:rPr>
        <w:t xml:space="preserve"> </w:t>
      </w:r>
      <w:r w:rsidR="001709DA" w:rsidRPr="001709DA">
        <w:rPr>
          <w:rFonts w:ascii="Cambria" w:eastAsia="Calibri" w:hAnsi="Cambria"/>
          <w:b w:val="0"/>
          <w:sz w:val="24"/>
          <w:szCs w:val="24"/>
        </w:rPr>
        <w:t>(Tak – Nie)</w:t>
      </w:r>
    </w:p>
    <w:p w:rsidR="00F47D1C" w:rsidRPr="006D35D6" w:rsidRDefault="001709DA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>
        <w:rPr>
          <w:rFonts w:cs="Calibri"/>
          <w:b w:val="0"/>
          <w:color w:val="000000"/>
          <w:sz w:val="24"/>
          <w:szCs w:val="24"/>
        </w:rPr>
        <w:t>Napięcie zasilania opraw: …</w:t>
      </w:r>
      <w:r>
        <w:rPr>
          <w:rFonts w:cs="Calibri"/>
          <w:b w:val="0"/>
          <w:color w:val="000000"/>
          <w:sz w:val="24"/>
          <w:szCs w:val="24"/>
          <w:lang w:val="pl-PL"/>
        </w:rPr>
        <w:t>…………………………..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Zakres pracy przy temperaturze otoczenia: </w:t>
      </w:r>
      <w:r w:rsidR="000E4362">
        <w:rPr>
          <w:rFonts w:cs="Calibri"/>
          <w:b w:val="0"/>
          <w:color w:val="000000"/>
          <w:sz w:val="24"/>
          <w:szCs w:val="24"/>
          <w:lang w:val="pl-PL"/>
        </w:rPr>
        <w:t>…………………………..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>Diody ceramiczne odporne na korozję o efektywności ≥ 130 Lm/W.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Efektywność oprawy 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>………………..</w:t>
      </w:r>
      <w:r w:rsidRPr="008B164F">
        <w:rPr>
          <w:rFonts w:cs="Calibri"/>
          <w:b w:val="0"/>
          <w:color w:val="000000"/>
          <w:sz w:val="24"/>
          <w:szCs w:val="24"/>
        </w:rPr>
        <w:t xml:space="preserve"> lm/W.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Prąd diod na module LED 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>……………….</w:t>
      </w:r>
      <w:r>
        <w:rPr>
          <w:rFonts w:cs="Calibri"/>
          <w:b w:val="0"/>
          <w:color w:val="000000"/>
          <w:sz w:val="24"/>
          <w:szCs w:val="24"/>
          <w:lang w:val="pl-PL"/>
        </w:rPr>
        <w:t xml:space="preserve"> </w:t>
      </w:r>
      <w:proofErr w:type="spellStart"/>
      <w:r>
        <w:rPr>
          <w:rFonts w:cs="Calibri"/>
          <w:b w:val="0"/>
          <w:color w:val="000000"/>
          <w:sz w:val="24"/>
          <w:szCs w:val="24"/>
          <w:lang w:val="pl-PL"/>
        </w:rPr>
        <w:t>mA</w:t>
      </w:r>
      <w:proofErr w:type="spellEnd"/>
      <w:r w:rsidRPr="008B164F">
        <w:rPr>
          <w:rFonts w:cs="Calibri"/>
          <w:b w:val="0"/>
          <w:color w:val="000000"/>
          <w:sz w:val="24"/>
          <w:szCs w:val="24"/>
        </w:rPr>
        <w:t>.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Czas życia modułu LED 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>……………………………..</w:t>
      </w:r>
      <w:r w:rsidR="00F80072">
        <w:rPr>
          <w:rFonts w:cs="Calibri"/>
          <w:b w:val="0"/>
          <w:color w:val="000000"/>
          <w:sz w:val="24"/>
          <w:szCs w:val="24"/>
          <w:lang w:val="pl-PL"/>
        </w:rPr>
        <w:t>h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Żywotność zasilacza – 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>………………………………………….</w:t>
      </w:r>
      <w:r w:rsidR="00F80072">
        <w:rPr>
          <w:rFonts w:cs="Calibri"/>
          <w:b w:val="0"/>
          <w:color w:val="000000"/>
          <w:sz w:val="24"/>
          <w:szCs w:val="24"/>
          <w:lang w:val="pl-PL"/>
        </w:rPr>
        <w:t>h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 Oprawy wykonane w temperaturach barwowych 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>…………………………</w:t>
      </w:r>
      <w:r w:rsidR="00F80072" w:rsidRPr="00F80072">
        <w:rPr>
          <w:rFonts w:cs="Calibri"/>
          <w:b w:val="0"/>
          <w:color w:val="000000"/>
          <w:sz w:val="24"/>
          <w:szCs w:val="24"/>
          <w:vertAlign w:val="superscript"/>
          <w:lang w:val="pl-PL"/>
        </w:rPr>
        <w:t>0</w:t>
      </w:r>
      <w:r w:rsidR="00F80072">
        <w:rPr>
          <w:rFonts w:cs="Calibri"/>
          <w:b w:val="0"/>
          <w:color w:val="000000"/>
          <w:sz w:val="24"/>
          <w:szCs w:val="24"/>
          <w:lang w:val="pl-PL"/>
        </w:rPr>
        <w:t>K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Oprawa </w:t>
      </w:r>
      <w:r w:rsidR="00F92C1C">
        <w:rPr>
          <w:rFonts w:cs="Calibri"/>
          <w:b w:val="0"/>
          <w:color w:val="000000"/>
          <w:sz w:val="24"/>
          <w:szCs w:val="24"/>
        </w:rPr>
        <w:t>posiada</w:t>
      </w:r>
      <w:r w:rsidRPr="008B164F">
        <w:rPr>
          <w:rFonts w:cs="Calibri"/>
          <w:b w:val="0"/>
          <w:color w:val="000000"/>
          <w:sz w:val="24"/>
          <w:szCs w:val="24"/>
        </w:rPr>
        <w:t xml:space="preserve"> raport z badań bezpieczeń</w:t>
      </w:r>
      <w:r w:rsidR="00F92C1C">
        <w:rPr>
          <w:rFonts w:cs="Calibri"/>
          <w:b w:val="0"/>
          <w:color w:val="000000"/>
          <w:sz w:val="24"/>
          <w:szCs w:val="24"/>
        </w:rPr>
        <w:t xml:space="preserve">stwa fotobiologicznego diod LED </w:t>
      </w:r>
      <w:r w:rsidR="00F92C1C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>Współczynnik oddawania barw: Ra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 xml:space="preserve"> …………………</w:t>
      </w:r>
      <w:r w:rsidRPr="008B164F">
        <w:rPr>
          <w:rFonts w:cs="Calibri"/>
          <w:b w:val="0"/>
          <w:color w:val="000000"/>
          <w:sz w:val="24"/>
          <w:szCs w:val="24"/>
        </w:rPr>
        <w:t>.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Korpus oprawy aluminiowy wykonany z odlewu anodowanego </w:t>
      </w:r>
      <w:r w:rsidR="00F92C1C" w:rsidRPr="00F92C1C">
        <w:rPr>
          <w:rFonts w:eastAsia="Calibri"/>
          <w:b w:val="0"/>
          <w:sz w:val="24"/>
          <w:szCs w:val="24"/>
        </w:rPr>
        <w:t>(Tak – Nie)</w:t>
      </w:r>
    </w:p>
    <w:p w:rsidR="00F92C1C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>Stopień szczelności oprawy IP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>……………</w:t>
      </w:r>
      <w:r w:rsidRPr="008B164F">
        <w:rPr>
          <w:rFonts w:cs="Calibri"/>
          <w:b w:val="0"/>
          <w:color w:val="000000"/>
          <w:sz w:val="24"/>
          <w:szCs w:val="24"/>
        </w:rPr>
        <w:t xml:space="preserve"> </w:t>
      </w:r>
    </w:p>
    <w:p w:rsidR="00F47D1C" w:rsidRPr="006D35D6" w:rsidRDefault="00F47D1C" w:rsidP="00F47D1C">
      <w:pPr>
        <w:pStyle w:val="Tekstpodstawowy"/>
        <w:numPr>
          <w:ilvl w:val="1"/>
          <w:numId w:val="4"/>
        </w:numPr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>Oprawa dwukomorowa</w:t>
      </w:r>
      <w:r w:rsidRPr="006D35D6">
        <w:rPr>
          <w:rFonts w:cs="Calibri"/>
          <w:b w:val="0"/>
          <w:color w:val="000000"/>
          <w:sz w:val="24"/>
          <w:szCs w:val="24"/>
        </w:rPr>
        <w:t xml:space="preserve"> (otwarcie komory zasilacza nie powoduje ro</w:t>
      </w:r>
      <w:r w:rsidR="00F92C1C">
        <w:rPr>
          <w:rFonts w:cs="Calibri"/>
          <w:b w:val="0"/>
          <w:color w:val="000000"/>
          <w:sz w:val="24"/>
          <w:szCs w:val="24"/>
        </w:rPr>
        <w:t xml:space="preserve">zszczelnienia komory optycznej) </w:t>
      </w:r>
      <w:r w:rsidR="00F92C1C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911A8F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911A8F">
        <w:rPr>
          <w:b w:val="0"/>
          <w:sz w:val="24"/>
          <w:szCs w:val="24"/>
        </w:rPr>
        <w:t>Uchwyt montażowy aluminiowy ø</w:t>
      </w:r>
      <w:r w:rsidR="00F92C1C">
        <w:rPr>
          <w:b w:val="0"/>
          <w:sz w:val="24"/>
          <w:szCs w:val="24"/>
          <w:lang w:val="pl-PL"/>
        </w:rPr>
        <w:t>………………..</w:t>
      </w:r>
      <w:r w:rsidRPr="00911A8F">
        <w:rPr>
          <w:b w:val="0"/>
          <w:sz w:val="24"/>
          <w:szCs w:val="24"/>
        </w:rPr>
        <w:t>mm do montażu bezpośrednio na słupie</w:t>
      </w:r>
    </w:p>
    <w:p w:rsidR="00F47D1C" w:rsidRPr="006D35D6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Oprawa wykonana w 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>…………….</w:t>
      </w:r>
      <w:r w:rsidRPr="006D35D6">
        <w:rPr>
          <w:rFonts w:cs="Calibri"/>
          <w:b w:val="0"/>
          <w:color w:val="000000"/>
          <w:sz w:val="24"/>
          <w:szCs w:val="24"/>
        </w:rPr>
        <w:t xml:space="preserve"> klasie ochronności.</w:t>
      </w:r>
    </w:p>
    <w:p w:rsidR="00F47D1C" w:rsidRPr="006D35D6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Stopień odporności </w:t>
      </w:r>
      <w:r w:rsidR="00F92C1C">
        <w:rPr>
          <w:rFonts w:cs="Calibri"/>
          <w:b w:val="0"/>
          <w:color w:val="000000"/>
          <w:sz w:val="24"/>
          <w:szCs w:val="24"/>
        </w:rPr>
        <w:t>klosza na uderzenia mechaniczne</w:t>
      </w:r>
      <w:r w:rsidRPr="006D35D6">
        <w:rPr>
          <w:rFonts w:cs="Calibri"/>
          <w:b w:val="0"/>
          <w:color w:val="000000"/>
          <w:sz w:val="24"/>
          <w:szCs w:val="24"/>
        </w:rPr>
        <w:t xml:space="preserve"> </w:t>
      </w:r>
      <w:proofErr w:type="spellStart"/>
      <w:r w:rsidRPr="006D35D6">
        <w:rPr>
          <w:rFonts w:cs="Calibri"/>
          <w:b w:val="0"/>
          <w:color w:val="000000"/>
          <w:sz w:val="24"/>
          <w:szCs w:val="24"/>
        </w:rPr>
        <w:t>IK</w:t>
      </w:r>
      <w:proofErr w:type="spellEnd"/>
      <w:r w:rsidRPr="006D35D6">
        <w:rPr>
          <w:rFonts w:cs="Calibri"/>
          <w:b w:val="0"/>
          <w:color w:val="000000"/>
          <w:sz w:val="24"/>
          <w:szCs w:val="24"/>
        </w:rPr>
        <w:t xml:space="preserve"> </w:t>
      </w:r>
      <w:r w:rsidR="00F92C1C">
        <w:rPr>
          <w:rFonts w:cs="Calibri"/>
          <w:b w:val="0"/>
          <w:color w:val="000000"/>
          <w:sz w:val="24"/>
          <w:szCs w:val="24"/>
          <w:lang w:val="pl-PL"/>
        </w:rPr>
        <w:t>………….</w:t>
      </w:r>
    </w:p>
    <w:p w:rsidR="00F47D1C" w:rsidRPr="006D35D6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Współczynnik </w:t>
      </w:r>
      <w:r w:rsidRPr="006D35D6">
        <w:rPr>
          <w:b w:val="0"/>
          <w:sz w:val="24"/>
          <w:szCs w:val="24"/>
        </w:rPr>
        <w:t xml:space="preserve">mocy </w:t>
      </w:r>
      <w:proofErr w:type="spellStart"/>
      <w:r w:rsidRPr="006D35D6">
        <w:rPr>
          <w:b w:val="0"/>
          <w:sz w:val="24"/>
          <w:szCs w:val="24"/>
        </w:rPr>
        <w:t>cosφ</w:t>
      </w:r>
      <w:proofErr w:type="spellEnd"/>
      <w:r w:rsidRPr="006D35D6">
        <w:rPr>
          <w:b w:val="0"/>
          <w:sz w:val="24"/>
          <w:szCs w:val="24"/>
        </w:rPr>
        <w:t xml:space="preserve"> </w:t>
      </w:r>
      <w:r w:rsidR="00F92C1C">
        <w:rPr>
          <w:b w:val="0"/>
          <w:sz w:val="24"/>
          <w:szCs w:val="24"/>
          <w:lang w:val="pl-PL"/>
        </w:rPr>
        <w:t>………………….</w:t>
      </w:r>
      <w:r w:rsidRPr="006D35D6">
        <w:rPr>
          <w:b w:val="0"/>
          <w:sz w:val="24"/>
          <w:szCs w:val="24"/>
        </w:rPr>
        <w:t>.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Oprawa </w:t>
      </w:r>
      <w:r w:rsidRPr="008B164F">
        <w:rPr>
          <w:rFonts w:cs="Calibri"/>
          <w:b w:val="0"/>
          <w:color w:val="000000"/>
          <w:sz w:val="24"/>
          <w:szCs w:val="24"/>
        </w:rPr>
        <w:t>wykonana zgodnie z normą PN-EN 60598-1:2015-</w:t>
      </w:r>
      <w:r w:rsidR="00F92C1C">
        <w:rPr>
          <w:rFonts w:cs="Calibri"/>
          <w:b w:val="0"/>
          <w:color w:val="000000"/>
          <w:sz w:val="24"/>
          <w:szCs w:val="24"/>
        </w:rPr>
        <w:t xml:space="preserve">04,PN-EN 60598-2-3:2006/A1:2012 </w:t>
      </w:r>
      <w:r w:rsidR="00F92C1C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rFonts w:cs="Calibri"/>
          <w:b w:val="0"/>
          <w:color w:val="000000"/>
          <w:sz w:val="24"/>
          <w:szCs w:val="24"/>
        </w:rPr>
        <w:t xml:space="preserve">Oprawa posiada deklarację zgodności CE </w:t>
      </w:r>
      <w:r w:rsidR="00F92C1C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8B164F" w:rsidRDefault="00F47D1C" w:rsidP="00F47D1C">
      <w:pPr>
        <w:pStyle w:val="Tekstpodstawowy"/>
        <w:numPr>
          <w:ilvl w:val="1"/>
          <w:numId w:val="4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8B164F">
        <w:rPr>
          <w:b w:val="0"/>
          <w:sz w:val="24"/>
          <w:szCs w:val="24"/>
        </w:rPr>
        <w:t>Zasilacz posiadający zintegrowane funkcje sterowania DALI i możliwość zaprogramowania redukcj</w:t>
      </w:r>
      <w:r w:rsidR="00F92C1C">
        <w:rPr>
          <w:b w:val="0"/>
          <w:sz w:val="24"/>
          <w:szCs w:val="24"/>
        </w:rPr>
        <w:t xml:space="preserve">i mocy w określonych godzinach </w:t>
      </w:r>
      <w:r w:rsidR="00F92C1C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8B164F" w:rsidRDefault="00F47D1C" w:rsidP="00F47D1C">
      <w:pPr>
        <w:pStyle w:val="Bezodstpw"/>
        <w:spacing w:line="276" w:lineRule="auto"/>
        <w:ind w:left="993" w:firstLine="720"/>
        <w:jc w:val="both"/>
        <w:rPr>
          <w:rFonts w:ascii="Times New Roman" w:hAnsi="Times New Roman"/>
          <w:sz w:val="24"/>
          <w:szCs w:val="24"/>
        </w:rPr>
      </w:pPr>
      <w:r w:rsidRPr="008B164F">
        <w:rPr>
          <w:rFonts w:ascii="Times New Roman" w:hAnsi="Times New Roman"/>
          <w:sz w:val="24"/>
          <w:szCs w:val="24"/>
        </w:rPr>
        <w:t>Wymagania szczegółowe</w:t>
      </w:r>
      <w:r>
        <w:rPr>
          <w:rFonts w:ascii="Times New Roman" w:hAnsi="Times New Roman"/>
          <w:sz w:val="24"/>
          <w:szCs w:val="24"/>
        </w:rPr>
        <w:t>:</w:t>
      </w:r>
    </w:p>
    <w:p w:rsidR="00F47D1C" w:rsidRPr="008B164F" w:rsidRDefault="00F47D1C" w:rsidP="00F47D1C">
      <w:pPr>
        <w:pStyle w:val="Bezodstpw"/>
        <w:numPr>
          <w:ilvl w:val="2"/>
          <w:numId w:val="4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B164F">
        <w:rPr>
          <w:rFonts w:ascii="Times New Roman" w:hAnsi="Times New Roman"/>
          <w:sz w:val="24"/>
          <w:szCs w:val="24"/>
        </w:rPr>
        <w:t>Oprawy o strumieniu świetlnym</w:t>
      </w:r>
      <w:r w:rsidRPr="0044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oprawy</w:t>
      </w:r>
      <w:r w:rsidRPr="008B164F">
        <w:rPr>
          <w:rFonts w:ascii="Times New Roman" w:hAnsi="Times New Roman"/>
          <w:sz w:val="24"/>
          <w:szCs w:val="24"/>
        </w:rPr>
        <w:t xml:space="preserve"> min. 4000 lm i mocy nie większej niż 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64F">
        <w:rPr>
          <w:rFonts w:ascii="Times New Roman" w:hAnsi="Times New Roman"/>
          <w:sz w:val="24"/>
          <w:szCs w:val="24"/>
        </w:rPr>
        <w:t>W</w:t>
      </w:r>
      <w:r w:rsidRPr="0044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całej oprawy</w:t>
      </w:r>
      <w:r w:rsidRPr="008B164F">
        <w:rPr>
          <w:rFonts w:ascii="Times New Roman" w:hAnsi="Times New Roman"/>
          <w:sz w:val="24"/>
          <w:szCs w:val="24"/>
        </w:rPr>
        <w:t xml:space="preserve"> – 225 szt. </w:t>
      </w:r>
    </w:p>
    <w:p w:rsidR="00F47D1C" w:rsidRPr="00F92C1C" w:rsidRDefault="00F92C1C" w:rsidP="00F92C1C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</w:t>
      </w:r>
      <w:r w:rsidRPr="00D45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225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F47D1C" w:rsidRDefault="00F47D1C" w:rsidP="00F47D1C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7D1C" w:rsidRPr="00E5049D" w:rsidRDefault="00F47D1C" w:rsidP="00F47D1C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049D">
        <w:rPr>
          <w:rFonts w:ascii="Times New Roman" w:hAnsi="Times New Roman"/>
          <w:b/>
          <w:sz w:val="24"/>
          <w:szCs w:val="24"/>
        </w:rPr>
        <w:t>Oprawy stylizowane</w:t>
      </w:r>
    </w:p>
    <w:p w:rsidR="00F47D1C" w:rsidRPr="00D451C8" w:rsidRDefault="00F47D1C" w:rsidP="00F47D1C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Wymagania ogólne</w:t>
      </w:r>
      <w:r>
        <w:rPr>
          <w:rFonts w:ascii="Times New Roman" w:hAnsi="Times New Roman"/>
          <w:sz w:val="24"/>
          <w:szCs w:val="24"/>
        </w:rPr>
        <w:t>:</w:t>
      </w:r>
    </w:p>
    <w:p w:rsidR="00F47D1C" w:rsidRPr="006D35D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Oprawa wykonana w technologii LED </w:t>
      </w:r>
      <w:r w:rsidR="00196556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6D35D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  <w:tab w:val="num" w:pos="709"/>
        </w:tabs>
        <w:spacing w:line="331" w:lineRule="auto"/>
        <w:ind w:left="993"/>
        <w:rPr>
          <w:rFonts w:cs="Calibri"/>
          <w:b w:val="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lastRenderedPageBreak/>
        <w:t>Dedykowana optyka LED dla oświetlenia drogowego lub parkowego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 xml:space="preserve"> </w:t>
      </w:r>
      <w:r w:rsidR="00196556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1A244F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  <w:tab w:val="num" w:pos="709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 xml:space="preserve">Napięcie zasilania opraw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</w:t>
      </w:r>
      <w:r w:rsidR="00196556">
        <w:rPr>
          <w:rFonts w:cs="Calibri"/>
          <w:b w:val="0"/>
          <w:color w:val="000000"/>
          <w:sz w:val="24"/>
          <w:szCs w:val="24"/>
        </w:rPr>
        <w:t>V/…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</w:t>
      </w:r>
      <w:proofErr w:type="spellStart"/>
      <w:r w:rsidRPr="001A244F">
        <w:rPr>
          <w:rFonts w:cs="Calibri"/>
          <w:b w:val="0"/>
          <w:color w:val="000000"/>
          <w:sz w:val="24"/>
          <w:szCs w:val="24"/>
        </w:rPr>
        <w:t>Hz</w:t>
      </w:r>
      <w:proofErr w:type="spellEnd"/>
      <w:r w:rsidRPr="001A244F">
        <w:rPr>
          <w:rFonts w:cs="Calibri"/>
          <w:b w:val="0"/>
          <w:color w:val="000000"/>
          <w:sz w:val="24"/>
          <w:szCs w:val="24"/>
        </w:rPr>
        <w:t>.</w:t>
      </w:r>
    </w:p>
    <w:p w:rsidR="00F47D1C" w:rsidRPr="001A244F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  <w:tab w:val="num" w:pos="709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 xml:space="preserve">Zakres pracy przy temperaturze otoczenia: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……………………………</w:t>
      </w:r>
    </w:p>
    <w:p w:rsidR="0019655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  <w:tab w:val="num" w:pos="709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>Diody ceramiczne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 xml:space="preserve"> </w:t>
      </w:r>
      <w:r w:rsidR="00196556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1A244F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  <w:tab w:val="num" w:pos="709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 xml:space="preserve">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 xml:space="preserve">Diody o </w:t>
      </w:r>
      <w:r w:rsidRPr="001A244F">
        <w:rPr>
          <w:rFonts w:cs="Calibri"/>
          <w:b w:val="0"/>
          <w:color w:val="000000"/>
          <w:sz w:val="24"/>
          <w:szCs w:val="24"/>
        </w:rPr>
        <w:t xml:space="preserve">efektywności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……………………</w:t>
      </w:r>
      <w:r w:rsidRPr="001A244F">
        <w:rPr>
          <w:rFonts w:cs="Calibri"/>
          <w:b w:val="0"/>
          <w:color w:val="000000"/>
          <w:sz w:val="24"/>
          <w:szCs w:val="24"/>
        </w:rPr>
        <w:t xml:space="preserve"> </w:t>
      </w:r>
      <w:r w:rsidR="00196556">
        <w:rPr>
          <w:rFonts w:cs="Calibri"/>
          <w:b w:val="0"/>
          <w:color w:val="000000"/>
          <w:sz w:val="24"/>
          <w:szCs w:val="24"/>
        </w:rPr>
        <w:t>l</w:t>
      </w:r>
      <w:r w:rsidRPr="001A244F">
        <w:rPr>
          <w:rFonts w:cs="Calibri"/>
          <w:b w:val="0"/>
          <w:color w:val="000000"/>
          <w:sz w:val="24"/>
          <w:szCs w:val="24"/>
        </w:rPr>
        <w:t>m/W.</w:t>
      </w:r>
    </w:p>
    <w:p w:rsidR="00F47D1C" w:rsidRPr="001A244F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  <w:tab w:val="num" w:pos="709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 xml:space="preserve">Efektywność oprawy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……………..</w:t>
      </w:r>
      <w:r w:rsidRPr="001A244F">
        <w:rPr>
          <w:rFonts w:cs="Calibri"/>
          <w:b w:val="0"/>
          <w:color w:val="000000"/>
          <w:sz w:val="24"/>
          <w:szCs w:val="24"/>
        </w:rPr>
        <w:t xml:space="preserve"> lm/W.</w:t>
      </w:r>
    </w:p>
    <w:p w:rsidR="00F47D1C" w:rsidRPr="001A244F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  <w:tab w:val="num" w:pos="709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 xml:space="preserve">Czas życia modułu LED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……………………………….</w:t>
      </w:r>
      <w:r w:rsidRPr="001A244F">
        <w:rPr>
          <w:rFonts w:cs="Calibri"/>
          <w:b w:val="0"/>
          <w:color w:val="000000"/>
          <w:sz w:val="24"/>
          <w:szCs w:val="24"/>
        </w:rPr>
        <w:t xml:space="preserve"> h.</w:t>
      </w:r>
    </w:p>
    <w:p w:rsidR="00F47D1C" w:rsidRPr="001A244F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  <w:tab w:val="num" w:pos="709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 xml:space="preserve">Żywotność zasilacza –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……………………………….</w:t>
      </w:r>
      <w:r w:rsidRPr="001A244F">
        <w:rPr>
          <w:rFonts w:cs="Calibri"/>
          <w:b w:val="0"/>
          <w:color w:val="000000"/>
          <w:sz w:val="24"/>
          <w:szCs w:val="24"/>
        </w:rPr>
        <w:t xml:space="preserve"> h.</w:t>
      </w:r>
    </w:p>
    <w:p w:rsidR="00F47D1C" w:rsidRPr="001A244F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 xml:space="preserve"> Oprawy wykonane w temperaturach barwowych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……………………….</w:t>
      </w:r>
      <w:r w:rsidRPr="001A244F">
        <w:rPr>
          <w:rFonts w:cs="Calibri"/>
          <w:b w:val="0"/>
          <w:color w:val="000000"/>
          <w:sz w:val="24"/>
          <w:szCs w:val="24"/>
        </w:rPr>
        <w:t>ºK</w:t>
      </w:r>
    </w:p>
    <w:p w:rsidR="00F47D1C" w:rsidRPr="001A244F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1A244F">
        <w:rPr>
          <w:rFonts w:cs="Calibri"/>
          <w:b w:val="0"/>
          <w:color w:val="000000"/>
          <w:sz w:val="24"/>
          <w:szCs w:val="24"/>
        </w:rPr>
        <w:t>Współczynnik oddawania barw: Ra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……………………………</w:t>
      </w:r>
    </w:p>
    <w:p w:rsidR="00F47D1C" w:rsidRPr="006D35D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Korpus oprawy </w:t>
      </w:r>
      <w:r>
        <w:rPr>
          <w:rFonts w:cs="Calibri"/>
          <w:b w:val="0"/>
          <w:color w:val="000000"/>
          <w:sz w:val="24"/>
          <w:szCs w:val="24"/>
        </w:rPr>
        <w:t xml:space="preserve">metalowy </w:t>
      </w:r>
      <w:r w:rsidR="00196556" w:rsidRPr="00F92C1C">
        <w:rPr>
          <w:rFonts w:eastAsia="Calibri"/>
          <w:b w:val="0"/>
          <w:sz w:val="24"/>
          <w:szCs w:val="24"/>
        </w:rPr>
        <w:t>(Tak – Nie)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.</w:t>
      </w:r>
    </w:p>
    <w:p w:rsidR="00F47D1C" w:rsidRPr="006D35D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Stopień szczelności </w:t>
      </w:r>
      <w:r>
        <w:rPr>
          <w:rFonts w:cs="Calibri"/>
          <w:b w:val="0"/>
          <w:color w:val="000000"/>
          <w:sz w:val="24"/>
          <w:szCs w:val="24"/>
        </w:rPr>
        <w:t xml:space="preserve">części optycznej </w:t>
      </w:r>
      <w:r w:rsidRPr="006D35D6">
        <w:rPr>
          <w:rFonts w:cs="Calibri"/>
          <w:b w:val="0"/>
          <w:color w:val="000000"/>
          <w:sz w:val="24"/>
          <w:szCs w:val="24"/>
        </w:rPr>
        <w:t>oprawy IP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…………………….</w:t>
      </w:r>
    </w:p>
    <w:p w:rsidR="00F47D1C" w:rsidRPr="00EC7D7B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>Oprawa wykonana w</w:t>
      </w:r>
      <w:r>
        <w:rPr>
          <w:rFonts w:cs="Calibri"/>
          <w:b w:val="0"/>
          <w:color w:val="000000"/>
          <w:sz w:val="24"/>
          <w:szCs w:val="24"/>
        </w:rPr>
        <w:t xml:space="preserve"> 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>………………</w:t>
      </w:r>
      <w:r w:rsidRPr="006D35D6">
        <w:rPr>
          <w:rFonts w:cs="Calibri"/>
          <w:b w:val="0"/>
          <w:color w:val="000000"/>
          <w:sz w:val="24"/>
          <w:szCs w:val="24"/>
        </w:rPr>
        <w:t xml:space="preserve"> klasie ochronności.</w:t>
      </w:r>
    </w:p>
    <w:p w:rsidR="00F47D1C" w:rsidRPr="006D35D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Współczynnik </w:t>
      </w:r>
      <w:r w:rsidRPr="006D35D6">
        <w:rPr>
          <w:b w:val="0"/>
          <w:sz w:val="24"/>
          <w:szCs w:val="24"/>
        </w:rPr>
        <w:t xml:space="preserve">mocy </w:t>
      </w:r>
      <w:proofErr w:type="spellStart"/>
      <w:r w:rsidRPr="006D35D6">
        <w:rPr>
          <w:b w:val="0"/>
          <w:sz w:val="24"/>
          <w:szCs w:val="24"/>
        </w:rPr>
        <w:t>cosφ</w:t>
      </w:r>
      <w:proofErr w:type="spellEnd"/>
      <w:r w:rsidRPr="006D35D6">
        <w:rPr>
          <w:b w:val="0"/>
          <w:sz w:val="24"/>
          <w:szCs w:val="24"/>
        </w:rPr>
        <w:t xml:space="preserve"> </w:t>
      </w:r>
      <w:r w:rsidR="00196556">
        <w:rPr>
          <w:b w:val="0"/>
          <w:sz w:val="24"/>
          <w:szCs w:val="24"/>
          <w:lang w:val="pl-PL"/>
        </w:rPr>
        <w:t>……………………………</w:t>
      </w:r>
    </w:p>
    <w:p w:rsidR="00F47D1C" w:rsidRPr="006D35D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>Oprawa wykonana zgodnie z normą PN-EN 60598-1:2015-04,PN-EN 60598-2-3:2006/A1:2012.</w:t>
      </w:r>
      <w:r w:rsidR="00196556">
        <w:rPr>
          <w:rFonts w:cs="Calibri"/>
          <w:b w:val="0"/>
          <w:color w:val="000000"/>
          <w:sz w:val="24"/>
          <w:szCs w:val="24"/>
          <w:lang w:val="pl-PL"/>
        </w:rPr>
        <w:t xml:space="preserve"> </w:t>
      </w:r>
      <w:r w:rsidR="00196556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6D35D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rFonts w:cs="Calibri"/>
          <w:b w:val="0"/>
          <w:color w:val="000000"/>
          <w:sz w:val="24"/>
          <w:szCs w:val="24"/>
        </w:rPr>
        <w:t xml:space="preserve">Oprawa posiada deklarację zgodności CE </w:t>
      </w:r>
      <w:r w:rsidR="00196556" w:rsidRPr="00F92C1C">
        <w:rPr>
          <w:rFonts w:eastAsia="Calibri"/>
          <w:b w:val="0"/>
          <w:sz w:val="24"/>
          <w:szCs w:val="24"/>
        </w:rPr>
        <w:t>(Tak – Nie)</w:t>
      </w:r>
    </w:p>
    <w:p w:rsidR="00F47D1C" w:rsidRPr="006D35D6" w:rsidRDefault="00F47D1C" w:rsidP="00F47D1C">
      <w:pPr>
        <w:pStyle w:val="Tekstpodstawowy"/>
        <w:numPr>
          <w:ilvl w:val="0"/>
          <w:numId w:val="5"/>
        </w:numPr>
        <w:shd w:val="clear" w:color="auto" w:fill="FFFFFF"/>
        <w:tabs>
          <w:tab w:val="left" w:pos="0"/>
        </w:tabs>
        <w:spacing w:line="331" w:lineRule="auto"/>
        <w:ind w:left="993"/>
        <w:rPr>
          <w:rFonts w:cs="Calibri"/>
          <w:b w:val="0"/>
          <w:color w:val="000000"/>
          <w:sz w:val="24"/>
          <w:szCs w:val="24"/>
        </w:rPr>
      </w:pPr>
      <w:r w:rsidRPr="006D35D6">
        <w:rPr>
          <w:b w:val="0"/>
          <w:sz w:val="24"/>
          <w:szCs w:val="24"/>
        </w:rPr>
        <w:t xml:space="preserve">Zasilacz posiadający zintegrowane funkcje sterowania DALI i możliwość zaprogramowania redukcji mocy w określonych godzinach. </w:t>
      </w:r>
      <w:r w:rsidR="00196556" w:rsidRPr="00F92C1C">
        <w:rPr>
          <w:rFonts w:eastAsia="Calibri"/>
          <w:b w:val="0"/>
          <w:sz w:val="24"/>
          <w:szCs w:val="24"/>
        </w:rPr>
        <w:t>(Tak – Nie)</w:t>
      </w:r>
    </w:p>
    <w:p w:rsidR="00F47D1C" w:rsidRDefault="00F47D1C" w:rsidP="00F47D1C">
      <w:pPr>
        <w:pStyle w:val="Bezodstpw"/>
        <w:spacing w:line="276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F47D1C" w:rsidRPr="000D3961" w:rsidRDefault="00F47D1C" w:rsidP="006345AB">
      <w:pPr>
        <w:pStyle w:val="Bezodstpw"/>
        <w:spacing w:line="276" w:lineRule="auto"/>
        <w:ind w:left="283"/>
        <w:jc w:val="both"/>
        <w:rPr>
          <w:rFonts w:ascii="Times New Roman" w:hAnsi="Times New Roman"/>
          <w:noProof/>
          <w:sz w:val="24"/>
          <w:szCs w:val="24"/>
        </w:rPr>
      </w:pPr>
      <w:r w:rsidRPr="000D3961">
        <w:rPr>
          <w:rFonts w:ascii="Times New Roman" w:hAnsi="Times New Roman"/>
          <w:noProof/>
          <w:sz w:val="24"/>
          <w:szCs w:val="24"/>
        </w:rPr>
        <w:t>oprawa typ 1</w:t>
      </w:r>
    </w:p>
    <w:p w:rsidR="00F47D1C" w:rsidRDefault="00F47D1C" w:rsidP="00F47D1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</w:t>
      </w:r>
      <w:r w:rsidRPr="00D451C8">
        <w:rPr>
          <w:rFonts w:ascii="Times New Roman" w:hAnsi="Times New Roman"/>
          <w:sz w:val="24"/>
          <w:szCs w:val="24"/>
        </w:rPr>
        <w:t xml:space="preserve"> min.6500 lm i mocy nie większej niż 60</w:t>
      </w:r>
      <w:r w:rsidRPr="00446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dla całej oprawy </w:t>
      </w:r>
      <w:r w:rsidRPr="00D451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9 szt.</w:t>
      </w:r>
    </w:p>
    <w:p w:rsidR="00196556" w:rsidRPr="00F92C1C" w:rsidRDefault="00196556" w:rsidP="00196556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oprawy.…………..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196556" w:rsidRPr="00D451C8" w:rsidRDefault="00196556" w:rsidP="00196556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47D1C" w:rsidRDefault="00F47D1C" w:rsidP="00F47D1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</w:t>
      </w:r>
      <w:r w:rsidRPr="00D451C8">
        <w:rPr>
          <w:rFonts w:ascii="Times New Roman" w:hAnsi="Times New Roman"/>
          <w:sz w:val="24"/>
          <w:szCs w:val="24"/>
        </w:rPr>
        <w:t xml:space="preserve"> min.13200 lm i </w:t>
      </w:r>
      <w:r>
        <w:rPr>
          <w:rFonts w:ascii="Times New Roman" w:hAnsi="Times New Roman"/>
          <w:sz w:val="24"/>
          <w:szCs w:val="24"/>
        </w:rPr>
        <w:t>mocy nie większej niż 110 W dla całej oprawy – 11</w:t>
      </w:r>
      <w:r w:rsidRPr="00D451C8">
        <w:rPr>
          <w:rFonts w:ascii="Times New Roman" w:hAnsi="Times New Roman"/>
          <w:sz w:val="24"/>
          <w:szCs w:val="24"/>
        </w:rPr>
        <w:t xml:space="preserve"> szt.</w:t>
      </w:r>
    </w:p>
    <w:p w:rsidR="00196556" w:rsidRPr="00F92C1C" w:rsidRDefault="00196556" w:rsidP="0019655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oprawy.…………..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F47D1C" w:rsidRDefault="00F47D1C" w:rsidP="00196556">
      <w:pPr>
        <w:pStyle w:val="Bezodstpw"/>
        <w:spacing w:line="276" w:lineRule="auto"/>
        <w:jc w:val="both"/>
        <w:rPr>
          <w:noProof/>
        </w:rPr>
      </w:pPr>
    </w:p>
    <w:p w:rsidR="00F47D1C" w:rsidRPr="000D3961" w:rsidRDefault="00F47D1C" w:rsidP="00F47D1C">
      <w:pPr>
        <w:pStyle w:val="Bezodstpw"/>
        <w:spacing w:line="276" w:lineRule="auto"/>
        <w:ind w:left="283"/>
        <w:jc w:val="both"/>
        <w:rPr>
          <w:rFonts w:ascii="Times New Roman" w:hAnsi="Times New Roman"/>
          <w:noProof/>
        </w:rPr>
      </w:pPr>
      <w:r w:rsidRPr="000D3961">
        <w:rPr>
          <w:rFonts w:ascii="Times New Roman" w:hAnsi="Times New Roman"/>
          <w:noProof/>
        </w:rPr>
        <w:t>oprawa typ 2</w:t>
      </w:r>
    </w:p>
    <w:p w:rsidR="00F47D1C" w:rsidRDefault="00F47D1C" w:rsidP="00F47D1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Oprawy </w:t>
      </w:r>
      <w:r>
        <w:rPr>
          <w:rFonts w:ascii="Times New Roman" w:hAnsi="Times New Roman"/>
          <w:sz w:val="24"/>
          <w:szCs w:val="24"/>
        </w:rPr>
        <w:t>o strumieniu świetlnym oprawy min. 40</w:t>
      </w:r>
      <w:r w:rsidRPr="00D451C8">
        <w:rPr>
          <w:rFonts w:ascii="Times New Roman" w:hAnsi="Times New Roman"/>
          <w:sz w:val="24"/>
          <w:szCs w:val="24"/>
        </w:rPr>
        <w:t xml:space="preserve">00 lm i mocy nie większej niż </w:t>
      </w:r>
      <w:r>
        <w:rPr>
          <w:rFonts w:ascii="Times New Roman" w:hAnsi="Times New Roman"/>
          <w:sz w:val="24"/>
          <w:szCs w:val="24"/>
        </w:rPr>
        <w:t>35</w:t>
      </w:r>
      <w:r w:rsidRPr="00D451C8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dla całej oprawy</w:t>
      </w:r>
      <w:r w:rsidRPr="00D451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D451C8">
        <w:rPr>
          <w:rFonts w:ascii="Times New Roman" w:hAnsi="Times New Roman"/>
          <w:sz w:val="24"/>
          <w:szCs w:val="24"/>
        </w:rPr>
        <w:t xml:space="preserve"> szt.</w:t>
      </w:r>
    </w:p>
    <w:p w:rsidR="00196556" w:rsidRPr="00196556" w:rsidRDefault="00196556" w:rsidP="0019655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oprawy.…………..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196556" w:rsidRPr="00196556" w:rsidRDefault="00F47D1C" w:rsidP="0019655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Oprawy o strumieniu ś</w:t>
      </w:r>
      <w:r>
        <w:rPr>
          <w:rFonts w:ascii="Times New Roman" w:hAnsi="Times New Roman"/>
          <w:sz w:val="24"/>
          <w:szCs w:val="24"/>
        </w:rPr>
        <w:t>wietlnym oprawy min. 45</w:t>
      </w:r>
      <w:r w:rsidRPr="00D451C8">
        <w:rPr>
          <w:rFonts w:ascii="Times New Roman" w:hAnsi="Times New Roman"/>
          <w:sz w:val="24"/>
          <w:szCs w:val="24"/>
        </w:rPr>
        <w:t xml:space="preserve">00 lm i </w:t>
      </w:r>
      <w:r>
        <w:rPr>
          <w:rFonts w:ascii="Times New Roman" w:hAnsi="Times New Roman"/>
          <w:sz w:val="24"/>
          <w:szCs w:val="24"/>
        </w:rPr>
        <w:t>mocy nie większej niż 40W</w:t>
      </w:r>
      <w:r w:rsidRPr="00EC7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całej oprawy – 15</w:t>
      </w:r>
      <w:r w:rsidRPr="00D451C8">
        <w:rPr>
          <w:rFonts w:ascii="Times New Roman" w:hAnsi="Times New Roman"/>
          <w:sz w:val="24"/>
          <w:szCs w:val="24"/>
        </w:rPr>
        <w:t xml:space="preserve"> szt.</w:t>
      </w:r>
    </w:p>
    <w:p w:rsidR="00196556" w:rsidRDefault="00196556" w:rsidP="00196556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oprawy.…………..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F47D1C" w:rsidRDefault="00F47D1C" w:rsidP="00F47D1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Oprawy </w:t>
      </w:r>
      <w:r>
        <w:rPr>
          <w:rFonts w:ascii="Times New Roman" w:hAnsi="Times New Roman"/>
          <w:sz w:val="24"/>
          <w:szCs w:val="24"/>
        </w:rPr>
        <w:t>o strumieniu świetlnym oprawy min. 5500</w:t>
      </w:r>
      <w:r w:rsidRPr="00D451C8">
        <w:rPr>
          <w:rFonts w:ascii="Times New Roman" w:hAnsi="Times New Roman"/>
          <w:sz w:val="24"/>
          <w:szCs w:val="24"/>
        </w:rPr>
        <w:t xml:space="preserve"> lm i mocy nie większej niż </w:t>
      </w:r>
      <w:r>
        <w:rPr>
          <w:rFonts w:ascii="Times New Roman" w:hAnsi="Times New Roman"/>
          <w:sz w:val="24"/>
          <w:szCs w:val="24"/>
        </w:rPr>
        <w:t>55</w:t>
      </w:r>
      <w:r w:rsidRPr="00D451C8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dla całej oprawy</w:t>
      </w:r>
      <w:r w:rsidRPr="00D451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54</w:t>
      </w:r>
      <w:r w:rsidRPr="00D451C8">
        <w:rPr>
          <w:rFonts w:ascii="Times New Roman" w:hAnsi="Times New Roman"/>
          <w:sz w:val="24"/>
          <w:szCs w:val="24"/>
        </w:rPr>
        <w:t xml:space="preserve"> szt.</w:t>
      </w:r>
    </w:p>
    <w:p w:rsidR="00196556" w:rsidRDefault="00196556" w:rsidP="00196556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oprawy.…………..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54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196556" w:rsidRPr="00F92C1C" w:rsidRDefault="00196556" w:rsidP="00196556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47D1C" w:rsidRPr="000D3961" w:rsidRDefault="00F47D1C" w:rsidP="00F47D1C">
      <w:pPr>
        <w:pStyle w:val="Bezodstpw"/>
        <w:spacing w:line="276" w:lineRule="auto"/>
        <w:ind w:left="283"/>
        <w:jc w:val="both"/>
        <w:rPr>
          <w:rFonts w:ascii="Times New Roman" w:hAnsi="Times New Roman"/>
          <w:noProof/>
          <w:sz w:val="24"/>
          <w:szCs w:val="24"/>
        </w:rPr>
      </w:pPr>
      <w:r w:rsidRPr="000D3961">
        <w:rPr>
          <w:rFonts w:ascii="Times New Roman" w:hAnsi="Times New Roman"/>
          <w:noProof/>
          <w:sz w:val="24"/>
          <w:szCs w:val="24"/>
        </w:rPr>
        <w:t>oprawa typ 3</w:t>
      </w:r>
    </w:p>
    <w:p w:rsidR="00F47D1C" w:rsidRDefault="00F47D1C" w:rsidP="00F47D1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Oprawy </w:t>
      </w:r>
      <w:r>
        <w:rPr>
          <w:rFonts w:ascii="Times New Roman" w:hAnsi="Times New Roman"/>
          <w:sz w:val="24"/>
          <w:szCs w:val="24"/>
        </w:rPr>
        <w:t>o strumieniu świetlnym oprawy min. 40</w:t>
      </w:r>
      <w:r w:rsidRPr="00D451C8">
        <w:rPr>
          <w:rFonts w:ascii="Times New Roman" w:hAnsi="Times New Roman"/>
          <w:sz w:val="24"/>
          <w:szCs w:val="24"/>
        </w:rPr>
        <w:t xml:space="preserve">00 lm i mocy nie większej niż </w:t>
      </w:r>
      <w:r>
        <w:rPr>
          <w:rFonts w:ascii="Times New Roman" w:hAnsi="Times New Roman"/>
          <w:sz w:val="24"/>
          <w:szCs w:val="24"/>
        </w:rPr>
        <w:t>35</w:t>
      </w:r>
      <w:r w:rsidRPr="00D451C8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dla całej oprawy</w:t>
      </w:r>
      <w:r w:rsidRPr="00D451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52</w:t>
      </w:r>
      <w:r w:rsidRPr="00D451C8">
        <w:rPr>
          <w:rFonts w:ascii="Times New Roman" w:hAnsi="Times New Roman"/>
          <w:sz w:val="24"/>
          <w:szCs w:val="24"/>
        </w:rPr>
        <w:t xml:space="preserve"> szt.</w:t>
      </w:r>
    </w:p>
    <w:p w:rsidR="00196556" w:rsidRPr="00196556" w:rsidRDefault="00196556" w:rsidP="006345AB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oprawy.…………..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52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F47D1C" w:rsidRDefault="00F47D1C" w:rsidP="00F47D1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>Oprawy o strumieniu ś</w:t>
      </w:r>
      <w:r>
        <w:rPr>
          <w:rFonts w:ascii="Times New Roman" w:hAnsi="Times New Roman"/>
          <w:sz w:val="24"/>
          <w:szCs w:val="24"/>
        </w:rPr>
        <w:t>wietlnym oprawy min. 45</w:t>
      </w:r>
      <w:r w:rsidRPr="00D451C8">
        <w:rPr>
          <w:rFonts w:ascii="Times New Roman" w:hAnsi="Times New Roman"/>
          <w:sz w:val="24"/>
          <w:szCs w:val="24"/>
        </w:rPr>
        <w:t xml:space="preserve">00 lm i </w:t>
      </w:r>
      <w:r>
        <w:rPr>
          <w:rFonts w:ascii="Times New Roman" w:hAnsi="Times New Roman"/>
          <w:sz w:val="24"/>
          <w:szCs w:val="24"/>
        </w:rPr>
        <w:t>mocy nie większej niż 40 W</w:t>
      </w:r>
      <w:r w:rsidRPr="00EC7D7B">
        <w:rPr>
          <w:rFonts w:ascii="Times New Roman" w:hAnsi="Times New Roman"/>
          <w:sz w:val="24"/>
          <w:szCs w:val="24"/>
        </w:rPr>
        <w:t xml:space="preserve"> </w:t>
      </w:r>
      <w:r w:rsidR="006345AB">
        <w:rPr>
          <w:rFonts w:ascii="Times New Roman" w:hAnsi="Times New Roman"/>
          <w:sz w:val="24"/>
          <w:szCs w:val="24"/>
        </w:rPr>
        <w:t>dla całej oprawy – 83</w:t>
      </w:r>
      <w:r w:rsidRPr="00D451C8">
        <w:rPr>
          <w:rFonts w:ascii="Times New Roman" w:hAnsi="Times New Roman"/>
          <w:sz w:val="24"/>
          <w:szCs w:val="24"/>
        </w:rPr>
        <w:t xml:space="preserve"> szt.</w:t>
      </w:r>
    </w:p>
    <w:p w:rsidR="00196556" w:rsidRDefault="00196556" w:rsidP="000D3961">
      <w:pPr>
        <w:pStyle w:val="Bezodstpw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oprawy.…………..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 w:rsidR="006345AB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F47D1C" w:rsidRDefault="00F47D1C" w:rsidP="00F47D1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51C8">
        <w:rPr>
          <w:rFonts w:ascii="Times New Roman" w:hAnsi="Times New Roman"/>
          <w:sz w:val="24"/>
          <w:szCs w:val="24"/>
        </w:rPr>
        <w:t xml:space="preserve">Oprawy </w:t>
      </w:r>
      <w:r>
        <w:rPr>
          <w:rFonts w:ascii="Times New Roman" w:hAnsi="Times New Roman"/>
          <w:sz w:val="24"/>
          <w:szCs w:val="24"/>
        </w:rPr>
        <w:t>o strumieniu świetlnym oprawy min. 5500</w:t>
      </w:r>
      <w:r w:rsidRPr="00D451C8">
        <w:rPr>
          <w:rFonts w:ascii="Times New Roman" w:hAnsi="Times New Roman"/>
          <w:sz w:val="24"/>
          <w:szCs w:val="24"/>
        </w:rPr>
        <w:t xml:space="preserve"> lm i mocy nie większej niż </w:t>
      </w:r>
      <w:r>
        <w:rPr>
          <w:rFonts w:ascii="Times New Roman" w:hAnsi="Times New Roman"/>
          <w:sz w:val="24"/>
          <w:szCs w:val="24"/>
        </w:rPr>
        <w:t>55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 w:rsidRPr="00EC7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całej oprawy</w:t>
      </w:r>
      <w:r w:rsidRPr="00D451C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D451C8">
        <w:rPr>
          <w:rFonts w:ascii="Times New Roman" w:hAnsi="Times New Roman"/>
          <w:sz w:val="24"/>
          <w:szCs w:val="24"/>
        </w:rPr>
        <w:t xml:space="preserve"> szt.</w:t>
      </w:r>
    </w:p>
    <w:p w:rsidR="006345AB" w:rsidRPr="00F92C1C" w:rsidRDefault="006345AB" w:rsidP="006345AB">
      <w:pPr>
        <w:pStyle w:val="Bezodstpw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709DA">
        <w:rPr>
          <w:rFonts w:ascii="Times New Roman" w:hAnsi="Times New Roman"/>
          <w:b/>
          <w:sz w:val="24"/>
          <w:szCs w:val="24"/>
        </w:rPr>
        <w:t>Wykonawca oferuje: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1C8">
        <w:rPr>
          <w:rFonts w:ascii="Times New Roman" w:hAnsi="Times New Roman"/>
          <w:sz w:val="24"/>
          <w:szCs w:val="24"/>
        </w:rPr>
        <w:t>Oprawy o strumieniu świetlnym</w:t>
      </w:r>
      <w:r>
        <w:rPr>
          <w:rFonts w:ascii="Times New Roman" w:hAnsi="Times New Roman"/>
          <w:sz w:val="24"/>
          <w:szCs w:val="24"/>
        </w:rPr>
        <w:t xml:space="preserve"> oprawy.…………..</w:t>
      </w:r>
      <w:r w:rsidRPr="00D451C8">
        <w:rPr>
          <w:rFonts w:ascii="Times New Roman" w:hAnsi="Times New Roman"/>
          <w:sz w:val="24"/>
          <w:szCs w:val="24"/>
        </w:rPr>
        <w:t xml:space="preserve">lm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51C8">
        <w:rPr>
          <w:rFonts w:ascii="Times New Roman" w:hAnsi="Times New Roman"/>
          <w:sz w:val="24"/>
          <w:szCs w:val="24"/>
        </w:rPr>
        <w:t xml:space="preserve">i mocy </w:t>
      </w:r>
      <w:r>
        <w:rPr>
          <w:rFonts w:ascii="Times New Roman" w:hAnsi="Times New Roman"/>
          <w:sz w:val="24"/>
          <w:szCs w:val="24"/>
        </w:rPr>
        <w:t>…………………</w:t>
      </w:r>
      <w:r w:rsidRPr="00D451C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dla całej oprawy</w:t>
      </w:r>
      <w:r w:rsidRPr="00D451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D451C8">
        <w:rPr>
          <w:rFonts w:ascii="Times New Roman" w:hAnsi="Times New Roman"/>
          <w:sz w:val="24"/>
          <w:szCs w:val="24"/>
        </w:rPr>
        <w:t xml:space="preserve">szt. </w:t>
      </w:r>
    </w:p>
    <w:p w:rsidR="00F47D1C" w:rsidRDefault="00F47D1C" w:rsidP="00F47D1C">
      <w:pPr>
        <w:rPr>
          <w:rFonts w:ascii="Cambria" w:hAnsi="Cambria"/>
          <w:sz w:val="24"/>
          <w:szCs w:val="24"/>
        </w:rPr>
      </w:pPr>
    </w:p>
    <w:p w:rsidR="00F47D1C" w:rsidRDefault="006345AB" w:rsidP="00376602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602">
        <w:rPr>
          <w:rFonts w:ascii="Times New Roman" w:hAnsi="Times New Roman"/>
          <w:b/>
          <w:sz w:val="24"/>
          <w:szCs w:val="24"/>
        </w:rPr>
        <w:t xml:space="preserve">Parametry </w:t>
      </w:r>
      <w:r w:rsidR="00376602" w:rsidRPr="00376602">
        <w:rPr>
          <w:rFonts w:ascii="Times New Roman" w:hAnsi="Times New Roman"/>
          <w:b/>
          <w:sz w:val="24"/>
          <w:szCs w:val="24"/>
        </w:rPr>
        <w:t>układu sterowania:</w:t>
      </w:r>
    </w:p>
    <w:p w:rsidR="00376602" w:rsidRPr="00376602" w:rsidRDefault="00376602" w:rsidP="00376602">
      <w:pPr>
        <w:pStyle w:val="Akapitzlist"/>
        <w:spacing w:after="0" w:line="240" w:lineRule="auto"/>
        <w:ind w:left="1224"/>
        <w:rPr>
          <w:rFonts w:ascii="Times New Roman" w:hAnsi="Times New Roman"/>
          <w:b/>
          <w:sz w:val="24"/>
          <w:szCs w:val="24"/>
        </w:rPr>
      </w:pPr>
    </w:p>
    <w:tbl>
      <w:tblPr>
        <w:tblW w:w="9284" w:type="dxa"/>
        <w:tblInd w:w="142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Moc minimalna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</w:tcPr>
          <w:p w:rsidR="006345AB" w:rsidRPr="006345AB" w:rsidRDefault="001A3E66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mocowania z oprawą </w:t>
            </w:r>
            <w:r w:rsidR="00BD7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Funkcja On/Off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Regulacja mocy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Zakres regulacji mocy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Stopnie regulacji mocy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Interfejs sterujący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4D746F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Zewnętrzny interfejs do wpisywania kluczy szyfrujących i konfiguracji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Interfejs sieciowy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A17EA4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345AB">
            <w:pP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Komunikacja radiowa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pasmo radiowe:</w:t>
            </w:r>
            <w:r w:rsidR="00376602">
              <w:rPr>
                <w:rFonts w:ascii="Times New Roman" w:hAnsi="Times New Roman"/>
                <w:sz w:val="24"/>
                <w:szCs w:val="24"/>
              </w:rPr>
              <w:t xml:space="preserve"> 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Ograniczanie szerokości pasma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Zaawansowana synchronizacja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376602" w:rsidP="00376602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aktualizacji </w:t>
            </w:r>
            <w:proofErr w:type="spellStart"/>
            <w:r w:rsidR="006345AB" w:rsidRPr="006345AB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Protokół komunikacyjny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Bezpieczeństwo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Zasilanie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Ochrona przed przepięciem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Pamięć wewnętrzna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Pobór mocy</w:t>
            </w:r>
            <w:r w:rsidR="00376602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Zegar wewnętrzny (</w:t>
            </w:r>
            <w:proofErr w:type="spellStart"/>
            <w:r w:rsidRPr="006345AB">
              <w:rPr>
                <w:rFonts w:ascii="Times New Roman" w:hAnsi="Times New Roman"/>
                <w:sz w:val="24"/>
                <w:szCs w:val="24"/>
              </w:rPr>
              <w:t>RTC</w:t>
            </w:r>
            <w:proofErr w:type="spellEnd"/>
            <w:r w:rsidRPr="006345AB">
              <w:rPr>
                <w:rFonts w:ascii="Times New Roman" w:hAnsi="Times New Roman"/>
                <w:sz w:val="24"/>
                <w:szCs w:val="24"/>
              </w:rPr>
              <w:t>)</w:t>
            </w:r>
            <w:r w:rsidR="00FA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8FC" w:rsidRPr="00F92C1C">
              <w:rPr>
                <w:rFonts w:eastAsia="Calibri"/>
                <w:sz w:val="24"/>
                <w:szCs w:val="24"/>
              </w:rPr>
              <w:t>(Tak – Nie)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Praca w czasie rzeczywistym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</w:tc>
      </w:tr>
      <w:tr w:rsidR="006345AB" w:rsidRPr="00832649" w:rsidTr="006345AB">
        <w:trPr>
          <w:trHeight w:val="314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BD7652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AB">
              <w:rPr>
                <w:rFonts w:ascii="Times New Roman" w:hAnsi="Times New Roman"/>
                <w:sz w:val="24"/>
                <w:szCs w:val="24"/>
              </w:rPr>
              <w:t>Wsp</w:t>
            </w:r>
            <w:r w:rsidR="00BD7652">
              <w:rPr>
                <w:rFonts w:ascii="Times New Roman" w:hAnsi="Times New Roman"/>
                <w:sz w:val="24"/>
                <w:szCs w:val="24"/>
              </w:rPr>
              <w:t>ółczynnik</w:t>
            </w:r>
            <w:r w:rsidRPr="00634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652">
              <w:rPr>
                <w:rFonts w:ascii="Times New Roman" w:hAnsi="Times New Roman"/>
                <w:sz w:val="24"/>
                <w:szCs w:val="24"/>
              </w:rPr>
              <w:t>o</w:t>
            </w:r>
            <w:r w:rsidRPr="006345AB">
              <w:rPr>
                <w:rFonts w:ascii="Times New Roman" w:hAnsi="Times New Roman"/>
                <w:sz w:val="24"/>
                <w:szCs w:val="24"/>
              </w:rPr>
              <w:t>chrony</w:t>
            </w:r>
            <w:r w:rsidR="00376602">
              <w:rPr>
                <w:rFonts w:ascii="Times New Roman" w:hAnsi="Times New Roman"/>
                <w:sz w:val="24"/>
                <w:szCs w:val="24"/>
              </w:rPr>
              <w:t xml:space="preserve"> IP………………………..</w:t>
            </w:r>
          </w:p>
        </w:tc>
      </w:tr>
      <w:tr w:rsidR="006345AB" w:rsidRPr="00832649" w:rsidTr="00360B9F">
        <w:trPr>
          <w:trHeight w:val="83"/>
        </w:trPr>
        <w:tc>
          <w:tcPr>
            <w:tcW w:w="9284" w:type="dxa"/>
            <w:shd w:val="clear" w:color="auto" w:fill="FFFFFF"/>
            <w:noWrap/>
            <w:hideMark/>
          </w:tcPr>
          <w:p w:rsidR="006345AB" w:rsidRPr="006345AB" w:rsidRDefault="006345AB" w:rsidP="006D4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5AB" w:rsidRPr="00832649" w:rsidTr="006345AB">
        <w:trPr>
          <w:trHeight w:val="675"/>
        </w:trPr>
        <w:tc>
          <w:tcPr>
            <w:tcW w:w="9284" w:type="dxa"/>
            <w:shd w:val="clear" w:color="auto" w:fill="FFFFFF"/>
            <w:noWrap/>
            <w:hideMark/>
          </w:tcPr>
          <w:p w:rsidR="006345AB" w:rsidRDefault="00376602" w:rsidP="006D45F8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Zasięg centrali sterującej: ………………………..</w:t>
            </w:r>
          </w:p>
          <w:p w:rsidR="00376602" w:rsidRPr="00376602" w:rsidRDefault="00376602" w:rsidP="00376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602">
              <w:rPr>
                <w:rFonts w:ascii="Times New Roman" w:hAnsi="Times New Roman"/>
                <w:sz w:val="24"/>
                <w:szCs w:val="24"/>
              </w:rPr>
              <w:t xml:space="preserve">Kontrola parametrów </w:t>
            </w:r>
          </w:p>
          <w:p w:rsidR="00376602" w:rsidRPr="00832649" w:rsidRDefault="00376602" w:rsidP="00360B9F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49">
              <w:rPr>
                <w:rFonts w:ascii="Times New Roman" w:hAnsi="Times New Roman"/>
                <w:sz w:val="24"/>
                <w:szCs w:val="24"/>
              </w:rPr>
              <w:t>S</w:t>
            </w:r>
            <w:r w:rsidR="008914CC">
              <w:rPr>
                <w:rFonts w:ascii="Times New Roman" w:hAnsi="Times New Roman"/>
                <w:sz w:val="24"/>
                <w:szCs w:val="24"/>
              </w:rPr>
              <w:t>terownik odczytuje</w:t>
            </w:r>
            <w:r w:rsidRPr="00832649">
              <w:rPr>
                <w:rFonts w:ascii="Times New Roman" w:hAnsi="Times New Roman"/>
                <w:sz w:val="24"/>
                <w:szCs w:val="24"/>
              </w:rPr>
              <w:t xml:space="preserve"> następujące parametry</w:t>
            </w:r>
            <w:r w:rsidR="00FA58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6602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49">
              <w:rPr>
                <w:rFonts w:ascii="Times New Roman" w:hAnsi="Times New Roman"/>
                <w:sz w:val="24"/>
                <w:szCs w:val="24"/>
              </w:rPr>
              <w:t>Czas świecenia od zabudowy oprawy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  <w:p w:rsidR="00376602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A5">
              <w:rPr>
                <w:rFonts w:ascii="Times New Roman" w:hAnsi="Times New Roman"/>
                <w:sz w:val="24"/>
                <w:szCs w:val="24"/>
              </w:rPr>
              <w:t>Ilość zużytej energii elektrycznej przez oprawę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  <w:p w:rsidR="00376602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A5">
              <w:rPr>
                <w:rFonts w:ascii="Times New Roman" w:hAnsi="Times New Roman"/>
                <w:sz w:val="24"/>
                <w:szCs w:val="24"/>
              </w:rPr>
              <w:t>Wartość prądu pobieranego przez oprawę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  <w:p w:rsidR="00376602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A5">
              <w:rPr>
                <w:rFonts w:ascii="Times New Roman" w:hAnsi="Times New Roman"/>
                <w:sz w:val="24"/>
                <w:szCs w:val="24"/>
              </w:rPr>
              <w:t>Wartość napięcia na zasilaniu przez oprawę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  <w:p w:rsidR="00376602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A5">
              <w:rPr>
                <w:rFonts w:ascii="Times New Roman" w:hAnsi="Times New Roman"/>
                <w:sz w:val="24"/>
                <w:szCs w:val="24"/>
              </w:rPr>
              <w:t>Współczynnik mocy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  <w:r w:rsidRPr="00F40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602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A5">
              <w:rPr>
                <w:rFonts w:ascii="Times New Roman" w:hAnsi="Times New Roman"/>
                <w:sz w:val="24"/>
                <w:szCs w:val="24"/>
              </w:rPr>
              <w:t>Moc chwilową pobieraną przez oprawę</w:t>
            </w:r>
            <w:r w:rsidR="00891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F92C1C">
              <w:rPr>
                <w:rFonts w:eastAsia="Calibri"/>
                <w:sz w:val="24"/>
                <w:szCs w:val="24"/>
              </w:rPr>
              <w:t>(Tak – Nie)</w:t>
            </w:r>
          </w:p>
          <w:p w:rsidR="008914CC" w:rsidRDefault="008914CC" w:rsidP="008914CC">
            <w:pPr>
              <w:pStyle w:val="Akapitzlist1"/>
              <w:spacing w:after="0" w:line="240" w:lineRule="auto"/>
              <w:ind w:left="12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Sterownik </w:t>
            </w:r>
            <w:r w:rsidR="00FA58FC">
              <w:rPr>
                <w:rFonts w:ascii="Times New Roman" w:hAnsi="Times New Roman"/>
                <w:sz w:val="24"/>
                <w:szCs w:val="24"/>
              </w:rPr>
              <w:t>pozwala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 xml:space="preserve"> na wykrywanie: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usterek i </w:t>
            </w:r>
            <w:r w:rsidR="008914CC" w:rsidRPr="001A0ECB">
              <w:rPr>
                <w:rFonts w:ascii="Times New Roman" w:hAnsi="Times New Roman"/>
                <w:sz w:val="24"/>
                <w:szCs w:val="24"/>
              </w:rPr>
              <w:t xml:space="preserve">awarii stateczników i zasilaczy   </w:t>
            </w:r>
            <w:r w:rsidR="008914CC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awarii lampy</w:t>
            </w:r>
            <w:r w:rsidR="008914CC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CC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zbyt niskiego napięcie zasilania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zbyt wysokiego napięcie zasilania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zbyt niskiego pobieranego prądu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zbyt wysokiego pobieranego prądu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zbyt niskiego współczynnika mocy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zbyt wysokiej temperatury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zbyt niskiej mocy oprawy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1A0ECB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zbyt wysokiej mocy oprawy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Default="00376602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Sterownik wyposażony w mechani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zm pozwalający na wykasowanie 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>liczonej wartości po wymianie źródła światła.</w:t>
            </w:r>
            <w:r w:rsidR="00A64841" w:rsidRPr="001A0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4841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FA58FC" w:rsidRPr="001A0ECB" w:rsidRDefault="00FA58FC" w:rsidP="008914CC">
            <w:pPr>
              <w:pStyle w:val="Akapitzlist1"/>
              <w:spacing w:after="0" w:line="240" w:lineRule="auto"/>
              <w:ind w:left="6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D6" w:rsidRPr="001A0ECB" w:rsidRDefault="003B72D6" w:rsidP="00576A46">
            <w:pPr>
              <w:pStyle w:val="Akapitzlist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Warstwa informatyczna    </w:t>
            </w:r>
          </w:p>
          <w:p w:rsidR="00BD7652" w:rsidRPr="001A0ECB" w:rsidRDefault="003B72D6" w:rsidP="003B7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ab/>
              <w:t>Platforma informatyczna – aplikacja internetowa zlokalizowana w chmurze internetowej, służ</w:t>
            </w:r>
            <w:r w:rsidR="00BD7652" w:rsidRPr="001A0ECB">
              <w:rPr>
                <w:rFonts w:ascii="Times New Roman" w:hAnsi="Times New Roman"/>
                <w:sz w:val="24"/>
                <w:szCs w:val="24"/>
              </w:rPr>
              <w:t>ąca do zarządzania oświetleniem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ab/>
            </w:r>
            <w:r w:rsidR="00BD7652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3B72D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Platforma informatyczna dostępna z komputera wyposażonego w dostęp do Internetu i przeglądarkę internetową </w:t>
            </w:r>
            <w:r w:rsidR="00576A4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76A46" w:rsidRPr="001A0ECB" w:rsidRDefault="00576A46" w:rsidP="003B72D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Platforma informatyczna w języku polskim </w:t>
            </w:r>
            <w:r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576A46" w:rsidP="003B72D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Graficzna prezentacja</w:t>
            </w:r>
            <w:r w:rsidR="003B72D6" w:rsidRPr="001A0ECB">
              <w:rPr>
                <w:rFonts w:ascii="Times New Roman" w:hAnsi="Times New Roman"/>
                <w:sz w:val="24"/>
                <w:szCs w:val="24"/>
              </w:rPr>
              <w:t xml:space="preserve"> pracy poszczególnych elementów systemu na mapie przestrzennej zgodnie z i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>ch współrzędnymi geograficznymi</w:t>
            </w:r>
            <w:r w:rsidRPr="001A0ECB">
              <w:rPr>
                <w:rFonts w:ascii="Times New Roman" w:eastAsia="Calibri" w:hAnsi="Times New Roman"/>
                <w:sz w:val="24"/>
                <w:szCs w:val="24"/>
              </w:rPr>
              <w:t xml:space="preserve"> (Tak – Nie)</w:t>
            </w:r>
          </w:p>
          <w:p w:rsidR="003B72D6" w:rsidRPr="001A0ECB" w:rsidRDefault="00FA58FC" w:rsidP="003B72D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struktury ste</w:t>
            </w:r>
            <w:r w:rsidR="003B72D6" w:rsidRPr="001A0ECB">
              <w:rPr>
                <w:rFonts w:ascii="Times New Roman" w:hAnsi="Times New Roman"/>
                <w:sz w:val="24"/>
                <w:szCs w:val="24"/>
              </w:rPr>
              <w:t>rowania na niezależnym łączeniu każdej oprawy z punktem dostępowym</w:t>
            </w:r>
            <w:r w:rsidR="00194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A4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76A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Tworzenie grup punktów świetlnych równocześnie dla przypisania ich do lokalizacji </w:t>
            </w:r>
            <w:r w:rsidR="00576A4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76A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Bieżący podgląd występujących w syst</w:t>
            </w:r>
            <w:r w:rsidR="00576A46" w:rsidRPr="001A0ECB">
              <w:rPr>
                <w:rFonts w:ascii="Times New Roman" w:hAnsi="Times New Roman"/>
                <w:sz w:val="24"/>
                <w:szCs w:val="24"/>
              </w:rPr>
              <w:t>emie nieprawidłowości i alarmów</w:t>
            </w:r>
            <w:r w:rsidR="001A3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A4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76A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Zgłaszanie alarmów związanych z uszkodzeniem </w:t>
            </w:r>
            <w:r w:rsidR="00576A46" w:rsidRPr="001A0ECB">
              <w:rPr>
                <w:rFonts w:ascii="Times New Roman" w:hAnsi="Times New Roman"/>
                <w:sz w:val="24"/>
                <w:szCs w:val="24"/>
              </w:rPr>
              <w:t xml:space="preserve">elementów oprawy oświetleniowej </w:t>
            </w:r>
            <w:r w:rsidR="00576A4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76A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Zgłaszanie problemów zw</w:t>
            </w:r>
            <w:r w:rsidR="00576A46" w:rsidRPr="001A0ECB">
              <w:rPr>
                <w:rFonts w:ascii="Times New Roman" w:hAnsi="Times New Roman"/>
                <w:sz w:val="24"/>
                <w:szCs w:val="24"/>
              </w:rPr>
              <w:t>iązanych z komunikacją z oprawą</w:t>
            </w:r>
            <w:r w:rsidR="00FA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A4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9464F" w:rsidRDefault="003B72D6" w:rsidP="0019464F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Eksport tworzonych raportów do plików format</w:t>
            </w:r>
            <w:r w:rsidR="00576A46" w:rsidRPr="001A0ECB">
              <w:rPr>
                <w:rFonts w:ascii="Times New Roman" w:hAnsi="Times New Roman"/>
                <w:sz w:val="24"/>
                <w:szCs w:val="24"/>
              </w:rPr>
              <w:t xml:space="preserve">u arkusza kalkulacyjnego </w:t>
            </w:r>
            <w:r w:rsidR="00576A4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76A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Możliwość gromadzenia informacji o majątku oświetleniowym w tym opisów</w:t>
            </w:r>
            <w:r w:rsidR="00576A46" w:rsidRPr="001A0ECB">
              <w:rPr>
                <w:rFonts w:ascii="Times New Roman" w:hAnsi="Times New Roman"/>
                <w:sz w:val="24"/>
                <w:szCs w:val="24"/>
              </w:rPr>
              <w:t xml:space="preserve"> komponentów: punktu świetlnego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 xml:space="preserve"> jako całości, opr</w:t>
            </w:r>
            <w:r w:rsidR="00576A46" w:rsidRPr="001A0ECB">
              <w:rPr>
                <w:rFonts w:ascii="Times New Roman" w:hAnsi="Times New Roman"/>
                <w:sz w:val="24"/>
                <w:szCs w:val="24"/>
              </w:rPr>
              <w:t xml:space="preserve">awy oświetleniowej, sterownika </w:t>
            </w:r>
            <w:r w:rsidR="00576A4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Możliwość zmiany parametru opisującego majątek oświetleniowy pojedynczego punktu oświetleniowego lub jednocześnie całej grupy punktów np. zachowanie informacji o przeglądzie wykonanym je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dnego dnia na pojedynczej ulicy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2D6" w:rsidRPr="001A0ECB" w:rsidRDefault="003B72D6" w:rsidP="00576A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Tworzenie indywidualnych zapytań o elementy majątku oświetleniowego, błędy i inne działania systemu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76A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Eksportowanie do pliku arkusza kalkulacyjnego gotowych rap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ortów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76A4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Możliwość kontroli po realizacji czasów załączenia i wyłączenia oraz zmiany natężenia oświetleni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>a, graficzna prezentacja danych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K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>ontrola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 xml:space="preserve"> zużycia energii przez pojedyncze punkty świetlne, grupy punktów świetlnych jak i 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przez całą instalację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Prezentację graficzną i liczbową energ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ii zużytej w określonym okresie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Graficzne i liczbowe porównanie zużycia energii dla kilku punktów świetlnych lub ki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lku obszarów w tym samym czasie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Graficzne i liczbowe porównanie zużycia energii dla pojedynczego punktu świetlnego, grupy punktów świetlnych w dwóch różnych okresach czasu np. w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 tym samym miesiącu różnych lat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9464F" w:rsidRDefault="003B72D6" w:rsidP="0019464F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Eksport tworzonych raportów do plików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 formatu arkusza kalkulacyjnego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093DC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Możliwość p</w:t>
            </w:r>
            <w:r w:rsidR="003B72D6" w:rsidRPr="001A0ECB">
              <w:rPr>
                <w:rFonts w:ascii="Times New Roman" w:hAnsi="Times New Roman"/>
                <w:sz w:val="24"/>
                <w:szCs w:val="24"/>
              </w:rPr>
              <w:t xml:space="preserve">rzypisania każdemu punktowi świetlnemu, grupie punktów świetlnych, czy obszarowi 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>indywidualnego kalendarza pracy</w:t>
            </w:r>
            <w:r w:rsidRPr="001A0ECB">
              <w:rPr>
                <w:rFonts w:ascii="Times New Roman" w:eastAsia="Calibri" w:hAnsi="Times New Roman"/>
                <w:sz w:val="24"/>
                <w:szCs w:val="24"/>
              </w:rPr>
              <w:t xml:space="preserve"> (Tak – Nie)</w:t>
            </w:r>
          </w:p>
          <w:p w:rsidR="003B72D6" w:rsidRPr="001A0ECB" w:rsidRDefault="003B72D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Definiowanie kalendarzy pracy opartyc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h na dniach charakterystycznych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Swobodne definiowanie dni charakterystycznych np. dzień roboczy, dzień wolny od pracy, piąte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k, Sylwester czy Nowy Rok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9464F" w:rsidRDefault="003B72D6" w:rsidP="0019464F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Przypisanie każdemu dniowi charakterystycznemu indywidualnego schematu oświetleniowego uwzględniającego: redukcję strumienia świetlnego w udostępnianym przez punkt świetlny zakresie, czasu występowania redukcji, opóźnienie/przyspieszenie załączenia systemu o określony czas względem tabeli wschodów i zachodów sł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ońca dla lokalizacji instalacji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093DC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Ręczne załą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>czenie/wyłączenie oraz regulacja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 xml:space="preserve"> strumienia świetlnego pojedynczych punktów św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ietlnych oraz grup tych punktów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F2AA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Tworzenie raportów o automatycznych działaniach systemu takich jak np.: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>ktualizacja oprogramowania w sterownikach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>, r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>ealizacja komend ręcznego sterowania</w:t>
            </w:r>
            <w:r w:rsidR="00093DC6" w:rsidRPr="001A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DC6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F2AA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Tworzenie raportów o działaniach poszczególnych elementów systemów takich jak:</w:t>
            </w:r>
            <w:r w:rsidR="005F2AAB" w:rsidRPr="001A0ECB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>ruchomienie</w:t>
            </w:r>
            <w:r w:rsidR="005F2AAB" w:rsidRPr="001A0ECB">
              <w:rPr>
                <w:rFonts w:ascii="Times New Roman" w:hAnsi="Times New Roman"/>
                <w:sz w:val="24"/>
                <w:szCs w:val="24"/>
              </w:rPr>
              <w:t>, z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>miana oprogramowania wewnętrznego we współpracujących sterownikach</w:t>
            </w:r>
            <w:r w:rsidR="005F2AAB" w:rsidRPr="001A0ECB">
              <w:rPr>
                <w:rFonts w:ascii="Times New Roman" w:hAnsi="Times New Roman"/>
                <w:sz w:val="24"/>
                <w:szCs w:val="24"/>
              </w:rPr>
              <w:t xml:space="preserve">, Aktualny status pracy systemu </w:t>
            </w:r>
            <w:r w:rsidR="005F2AAB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F2AA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Wszystkie interakcje użytkowników z platformą są zabezpieczone min. za pomocą 128-bitowego szyfrowania </w:t>
            </w:r>
            <w:proofErr w:type="spellStart"/>
            <w:r w:rsidRPr="001A0ECB">
              <w:rPr>
                <w:rFonts w:ascii="Times New Roman" w:hAnsi="Times New Roman"/>
                <w:sz w:val="24"/>
                <w:szCs w:val="24"/>
              </w:rPr>
              <w:t>SSL</w:t>
            </w:r>
            <w:proofErr w:type="spellEnd"/>
            <w:r w:rsidR="005F2AAB" w:rsidRPr="001A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AB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F2AA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Posiada system dwuczynnikowej autentykacji</w:t>
            </w:r>
            <w:r w:rsidR="00B448AC">
              <w:rPr>
                <w:rFonts w:ascii="Times New Roman" w:hAnsi="Times New Roman"/>
                <w:sz w:val="24"/>
                <w:szCs w:val="24"/>
              </w:rPr>
              <w:t xml:space="preserve"> – uwierzytelnieniu - 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>(2FA) zapobiegający przypadkowemu lub celowemu użyciu konta użytkownika, minimalizującemu ryzyko włamań na</w:t>
            </w:r>
            <w:r w:rsidR="005F2AAB" w:rsidRPr="001A0ECB">
              <w:rPr>
                <w:rFonts w:ascii="Times New Roman" w:hAnsi="Times New Roman"/>
                <w:sz w:val="24"/>
                <w:szCs w:val="24"/>
              </w:rPr>
              <w:t xml:space="preserve"> konta przez osoby niepowołane </w:t>
            </w:r>
            <w:r w:rsidR="005F2AAB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F2AA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Regularnie testow</w:t>
            </w:r>
            <w:r w:rsidR="005F2AAB" w:rsidRPr="001A0ECB">
              <w:rPr>
                <w:rFonts w:ascii="Times New Roman" w:hAnsi="Times New Roman"/>
                <w:sz w:val="24"/>
                <w:szCs w:val="24"/>
              </w:rPr>
              <w:t xml:space="preserve">ana pod względem bezpieczeństwa </w:t>
            </w:r>
            <w:r w:rsidR="005F2AAB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  <w:r w:rsidRPr="001A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2D6" w:rsidRPr="001A0ECB" w:rsidRDefault="003B72D6" w:rsidP="005F2AA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Utrzymy</w:t>
            </w:r>
            <w:r w:rsidR="005F2AAB" w:rsidRPr="001A0ECB">
              <w:rPr>
                <w:rFonts w:ascii="Times New Roman" w:hAnsi="Times New Roman"/>
                <w:sz w:val="24"/>
                <w:szCs w:val="24"/>
              </w:rPr>
              <w:t xml:space="preserve">wana i wspierana przez dostawcę </w:t>
            </w:r>
            <w:r w:rsidR="005F2AAB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F2AA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Oprogramowanie platformy będzie bieżąco aktualizowane przez dostawcę </w:t>
            </w:r>
            <w:r w:rsidR="005F2AAB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F2AA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 xml:space="preserve">Dostawca zapewni dla gromadzonych na platformie danych przechowywanie od ich powstania do rezygnacji z </w:t>
            </w:r>
            <w:r w:rsidR="005F2AAB" w:rsidRPr="001A0ECB">
              <w:rPr>
                <w:rFonts w:ascii="Times New Roman" w:hAnsi="Times New Roman"/>
                <w:sz w:val="24"/>
                <w:szCs w:val="24"/>
              </w:rPr>
              <w:t xml:space="preserve">jej korzystania przez Inwestora </w:t>
            </w:r>
            <w:r w:rsidR="005F2AAB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B72D6" w:rsidRPr="001A0ECB" w:rsidRDefault="003B72D6" w:rsidP="005F2AA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B">
              <w:rPr>
                <w:rFonts w:ascii="Times New Roman" w:hAnsi="Times New Roman"/>
                <w:sz w:val="24"/>
                <w:szCs w:val="24"/>
              </w:rPr>
              <w:t>Gromadzone dane regularnie zachowywane w kopiach zapasowych w celu ich odtworzenia w przypadku aw</w:t>
            </w:r>
            <w:r w:rsidR="005F2AAB" w:rsidRPr="001A0ECB">
              <w:rPr>
                <w:rFonts w:ascii="Times New Roman" w:hAnsi="Times New Roman"/>
                <w:sz w:val="24"/>
                <w:szCs w:val="24"/>
              </w:rPr>
              <w:t xml:space="preserve">arii serwera głównego platformy </w:t>
            </w:r>
            <w:r w:rsidR="005F2AAB" w:rsidRPr="001A0ECB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F2AAB" w:rsidRPr="00DE3B25" w:rsidRDefault="005F2AAB" w:rsidP="005F2AAB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Warstwa sprzętowa </w:t>
            </w:r>
          </w:p>
          <w:p w:rsidR="005F2AAB" w:rsidRPr="00DE3B25" w:rsidRDefault="00DE3B25" w:rsidP="00B514D0">
            <w:pPr>
              <w:pStyle w:val="Akapitzlist"/>
              <w:numPr>
                <w:ilvl w:val="0"/>
                <w:numId w:val="19"/>
              </w:num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Warstwa sprzętowa </w:t>
            </w:r>
            <w:r w:rsidR="005F2AAB" w:rsidRPr="00DE3B25">
              <w:rPr>
                <w:rFonts w:ascii="Times New Roman" w:hAnsi="Times New Roman"/>
                <w:sz w:val="24"/>
                <w:szCs w:val="24"/>
              </w:rPr>
              <w:t xml:space="preserve">składa się z indywidualnych sterowników zintegrowanych z oprawą oświetleniową </w:t>
            </w:r>
            <w:r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DE3B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Realizowane funkcje</w:t>
            </w:r>
          </w:p>
          <w:p w:rsidR="005F2AAB" w:rsidRPr="00DE3B25" w:rsidRDefault="005F2AAB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Załączanie i wyłączanie oświetlenia 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Regulacja strumienia świetlnego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Praca całkowicie autonomiczna – załączanie i wyłącznie oświetlenia w oparciu o zintegrowaną ze sterownikiem fotokomórkę lub a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utonomiczny zegar astronomiczny 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Przechowywanie i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realizacja programu działania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Zbieranie, przechowywanie i przesyłanie parametrów pracy oprawy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AAB" w:rsidRPr="00DE3B25" w:rsidRDefault="005F2AAB" w:rsidP="00DE3B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Komunikacja </w:t>
            </w:r>
          </w:p>
          <w:p w:rsidR="005F2AAB" w:rsidRPr="00DE3B25" w:rsidRDefault="005F2AAB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Sterownik w/przy oprawie, na/w słupie łączy się z serwerem za pośrednictwem radiowej stacji bazowej pracującej w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darmowym paśmie częstotliwości 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DE3B25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Do komunikacji punktu</w:t>
            </w:r>
            <w:r w:rsidR="005F2AAB" w:rsidRPr="00DE3B25">
              <w:rPr>
                <w:rFonts w:ascii="Times New Roman" w:hAnsi="Times New Roman"/>
                <w:sz w:val="24"/>
                <w:szCs w:val="24"/>
              </w:rPr>
              <w:t xml:space="preserve"> dostępowego z serwerem wykorzystuje powszechnie dostępne kanały komunikacji przewodowo lub bez</w:t>
            </w:r>
            <w:r w:rsidR="00B448AC">
              <w:rPr>
                <w:rFonts w:ascii="Times New Roman" w:hAnsi="Times New Roman"/>
                <w:sz w:val="24"/>
                <w:szCs w:val="24"/>
              </w:rPr>
              <w:t>przewodowo</w:t>
            </w:r>
            <w:r w:rsidRPr="00DE3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 układem zasilającym oprawy Sterownik komunikuje się przewodowo za pośrednictwem sygnału DALI (Dynamiczny Adresowalny Interfejs Oświetleniowy)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Default="005F2AAB" w:rsidP="005F2AAB">
            <w:pPr>
              <w:pStyle w:val="Akapitzlist1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8AC" w:rsidRPr="00DE3B25" w:rsidRDefault="00B448AC" w:rsidP="005F2AAB">
            <w:pPr>
              <w:pStyle w:val="Akapitzlist1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2AAB" w:rsidRPr="00DE3B25" w:rsidRDefault="005F2AAB" w:rsidP="00DE3B2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Kontrola parametrów </w:t>
            </w:r>
          </w:p>
          <w:p w:rsidR="005F2AAB" w:rsidRPr="00DE3B25" w:rsidRDefault="005F2AAB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Sterownik 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>odczytuje</w:t>
            </w:r>
            <w:r w:rsidRPr="00DE3B25">
              <w:rPr>
                <w:rFonts w:ascii="Times New Roman" w:hAnsi="Times New Roman"/>
                <w:sz w:val="24"/>
                <w:szCs w:val="24"/>
              </w:rPr>
              <w:t xml:space="preserve"> następujące parametry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Czas świecenia oprawy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Ilość zużytej energii elektrycznej przez oprawę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Wartość prądu pobieranego przez oprawę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Wartość napięcia zasilaniu </w:t>
            </w:r>
            <w:r w:rsidR="00B448AC">
              <w:rPr>
                <w:rFonts w:ascii="Times New Roman" w:hAnsi="Times New Roman"/>
                <w:sz w:val="24"/>
                <w:szCs w:val="24"/>
              </w:rPr>
              <w:t>oprawy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Współczynnik mocy 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Moc chwilową pobieraną przez oprawę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DE3B25" w:rsidP="005F2AAB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Sterowni pozwala</w:t>
            </w:r>
            <w:r w:rsidR="005F2AAB" w:rsidRPr="00DE3B25">
              <w:rPr>
                <w:rFonts w:ascii="Times New Roman" w:hAnsi="Times New Roman"/>
                <w:sz w:val="24"/>
                <w:szCs w:val="24"/>
              </w:rPr>
              <w:t xml:space="preserve"> na wykrywanie: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 xml:space="preserve">usterek i 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awarii stateczników i zasilaczy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awarii lampy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zbyt niskiego napięcie zasilania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zbyt wysokiego napięcie zasilania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zbyt niskiego pobieranego prądu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zbyt wysokiego pobieranego prądu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zbyt niskiego współczynnika mocy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zbyt niskiej mocy oprawy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5F2AAB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zbyt wysokiej mocy oprawy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5F2AAB" w:rsidRPr="00DE3B25" w:rsidRDefault="005F2AAB" w:rsidP="004560F3">
            <w:pPr>
              <w:pStyle w:val="Akapitzlist1"/>
              <w:numPr>
                <w:ilvl w:val="1"/>
                <w:numId w:val="18"/>
              </w:numPr>
              <w:tabs>
                <w:tab w:val="clear" w:pos="1440"/>
                <w:tab w:val="num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25">
              <w:rPr>
                <w:rFonts w:ascii="Times New Roman" w:hAnsi="Times New Roman"/>
                <w:sz w:val="24"/>
                <w:szCs w:val="24"/>
              </w:rPr>
              <w:t>Sterownik wyposażony w mechanizm pozwalający na wykasowanie liczonej wart</w:t>
            </w:r>
            <w:r w:rsidR="00DE3B25" w:rsidRPr="00DE3B25">
              <w:rPr>
                <w:rFonts w:ascii="Times New Roman" w:hAnsi="Times New Roman"/>
                <w:sz w:val="24"/>
                <w:szCs w:val="24"/>
              </w:rPr>
              <w:t xml:space="preserve">ości po wymianie źródła światła  </w:t>
            </w:r>
            <w:r w:rsidR="00DE3B25" w:rsidRPr="00DE3B25">
              <w:rPr>
                <w:rFonts w:ascii="Times New Roman" w:eastAsia="Calibri" w:hAnsi="Times New Roman"/>
                <w:sz w:val="24"/>
                <w:szCs w:val="24"/>
              </w:rPr>
              <w:t>(Tak – Nie)</w:t>
            </w:r>
          </w:p>
          <w:p w:rsidR="00376602" w:rsidRPr="006345AB" w:rsidRDefault="00376602" w:rsidP="006D45F8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B9F" w:rsidRPr="00832649" w:rsidTr="006345AB">
        <w:trPr>
          <w:trHeight w:val="675"/>
        </w:trPr>
        <w:tc>
          <w:tcPr>
            <w:tcW w:w="9284" w:type="dxa"/>
            <w:shd w:val="clear" w:color="auto" w:fill="FFFFFF"/>
            <w:noWrap/>
          </w:tcPr>
          <w:p w:rsidR="00360B9F" w:rsidRDefault="00360B9F" w:rsidP="006D45F8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8AC" w:rsidRDefault="00B448AC" w:rsidP="006D45F8">
            <w:pPr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47D1C" w:rsidRDefault="00F47D1C" w:rsidP="00F47D1C">
      <w:pPr>
        <w:spacing w:after="0" w:line="240" w:lineRule="auto"/>
        <w:rPr>
          <w:rFonts w:ascii="Cambria" w:hAnsi="Cambria" w:cs="Arial"/>
          <w:b/>
          <w:i/>
          <w:sz w:val="20"/>
          <w:szCs w:val="20"/>
        </w:rPr>
      </w:pPr>
    </w:p>
    <w:p w:rsidR="00F47D1C" w:rsidRPr="008E320F" w:rsidRDefault="00F47D1C" w:rsidP="00F47D1C"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</w:t>
      </w:r>
      <w:r>
        <w:rPr>
          <w:rFonts w:ascii="Cambria" w:hAnsi="Cambria"/>
          <w:i/>
          <w:sz w:val="20"/>
          <w:szCs w:val="20"/>
        </w:rPr>
        <w:t xml:space="preserve">..........                                                  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</w:t>
      </w:r>
    </w:p>
    <w:p w:rsidR="00F47D1C" w:rsidRDefault="00F47D1C" w:rsidP="00F47D1C"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</w:t>
      </w:r>
      <w:r w:rsidRPr="008E320F">
        <w:rPr>
          <w:rFonts w:ascii="Cambria" w:hAnsi="Cambria"/>
          <w:i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 xml:space="preserve">miejscowość, </w:t>
      </w:r>
      <w:r w:rsidRPr="008E320F"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i/>
          <w:sz w:val="20"/>
          <w:szCs w:val="20"/>
        </w:rPr>
        <w:t>)                                                                   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lub Pełnomocnika)</w:t>
      </w:r>
    </w:p>
    <w:p w:rsidR="00AE590C" w:rsidRDefault="00B448AC"/>
    <w:sectPr w:rsidR="00AE590C" w:rsidSect="000D3961">
      <w:headerReference w:type="default" r:id="rId7"/>
      <w:footerReference w:type="default" r:id="rId8"/>
      <w:pgSz w:w="11906" w:h="16838"/>
      <w:pgMar w:top="1985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BB" w:rsidRDefault="00480F9B">
      <w:pPr>
        <w:spacing w:after="0" w:line="240" w:lineRule="auto"/>
      </w:pPr>
      <w:r>
        <w:separator/>
      </w:r>
    </w:p>
  </w:endnote>
  <w:endnote w:type="continuationSeparator" w:id="0">
    <w:p w:rsidR="00DC40BB" w:rsidRDefault="0048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77" w:rsidRDefault="00360B9F" w:rsidP="0007507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69469C3" wp14:editId="46AA3ECC">
          <wp:simplePos x="0" y="0"/>
          <wp:positionH relativeFrom="column">
            <wp:posOffset>51207</wp:posOffset>
          </wp:positionH>
          <wp:positionV relativeFrom="paragraph">
            <wp:posOffset>-100457</wp:posOffset>
          </wp:positionV>
          <wp:extent cx="5742940" cy="11049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5077" w:rsidRPr="001D5D40" w:rsidRDefault="00B448AC" w:rsidP="00075077"/>
  <w:p w:rsidR="005953A8" w:rsidRPr="00BA303A" w:rsidRDefault="00B448AC" w:rsidP="005953A8">
    <w:pPr>
      <w:pStyle w:val="Stopka"/>
      <w:rPr>
        <w:rFonts w:ascii="Cambria" w:hAnsi="Cambria"/>
        <w:b/>
        <w:sz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BB" w:rsidRDefault="00480F9B">
      <w:pPr>
        <w:spacing w:after="0" w:line="240" w:lineRule="auto"/>
      </w:pPr>
      <w:r>
        <w:separator/>
      </w:r>
    </w:p>
  </w:footnote>
  <w:footnote w:type="continuationSeparator" w:id="0">
    <w:p w:rsidR="00DC40BB" w:rsidRDefault="0048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77" w:rsidRPr="00075077" w:rsidRDefault="00F47D1C" w:rsidP="00360B9F">
    <w:pPr>
      <w:ind w:left="4956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</wp:posOffset>
          </wp:positionH>
          <wp:positionV relativeFrom="paragraph">
            <wp:posOffset>36729</wp:posOffset>
          </wp:positionV>
          <wp:extent cx="682625" cy="820420"/>
          <wp:effectExtent l="0" t="0" r="3175" b="0"/>
          <wp:wrapNone/>
          <wp:docPr id="24" name="Obraz 24" descr="herb-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-mi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C1C" w:rsidRPr="00B053D2">
      <w:rPr>
        <w:rFonts w:ascii="Georgia" w:hAnsi="Georgia"/>
        <w:i/>
        <w:color w:val="FF0000"/>
        <w:w w:val="133"/>
      </w:rPr>
      <w:t>Miasto</w:t>
    </w:r>
  </w:p>
  <w:p w:rsidR="00075077" w:rsidRPr="00B053D2" w:rsidRDefault="00F92C1C" w:rsidP="00360B9F">
    <w:pPr>
      <w:ind w:left="1701"/>
      <w:jc w:val="center"/>
      <w:rPr>
        <w:rFonts w:ascii="Georgia" w:hAnsi="Georgia"/>
        <w:i/>
        <w:color w:val="FF0000"/>
        <w:w w:val="133"/>
      </w:rPr>
    </w:pPr>
    <w:r w:rsidRPr="00B053D2">
      <w:rPr>
        <w:rFonts w:ascii="Georgia" w:hAnsi="Georgia"/>
        <w:i/>
        <w:color w:val="FF0000"/>
        <w:w w:val="133"/>
      </w:rPr>
      <w:t>Międzyrzec Podlaski</w:t>
    </w:r>
  </w:p>
  <w:p w:rsidR="00CB4DA9" w:rsidRPr="00075077" w:rsidRDefault="00F47D1C" w:rsidP="00360B9F">
    <w:pPr>
      <w:ind w:left="2832" w:firstLine="708"/>
      <w:rPr>
        <w:noProof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1051559</wp:posOffset>
              </wp:positionV>
              <wp:extent cx="5760085" cy="0"/>
              <wp:effectExtent l="0" t="0" r="3111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7582C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9.9pt,82.8pt" to="523.4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" strokecolor="blue" strokeweight="1.5pt">
              <w10:wrap anchorx="page" anchory="page"/>
            </v:line>
          </w:pict>
        </mc:Fallback>
      </mc:AlternateContent>
    </w:r>
    <w:r w:rsidR="00F92C1C" w:rsidRPr="00402E1E">
      <w:rPr>
        <w:rFonts w:ascii="Verdana" w:hAnsi="Verdana"/>
        <w:sz w:val="20"/>
        <w:szCs w:val="20"/>
      </w:rPr>
      <w:t>21-560 Międzyrzec Podlaski, ul. Pocztowa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62D"/>
    <w:multiLevelType w:val="hybridMultilevel"/>
    <w:tmpl w:val="C88051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157C"/>
    <w:multiLevelType w:val="multilevel"/>
    <w:tmpl w:val="E220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AB4252"/>
    <w:multiLevelType w:val="multilevel"/>
    <w:tmpl w:val="53C08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3A11EE"/>
    <w:multiLevelType w:val="multilevel"/>
    <w:tmpl w:val="E220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DF41AE"/>
    <w:multiLevelType w:val="hybridMultilevel"/>
    <w:tmpl w:val="B61A7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91E1A"/>
    <w:multiLevelType w:val="hybridMultilevel"/>
    <w:tmpl w:val="6F8491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8E6ECB"/>
    <w:multiLevelType w:val="multilevel"/>
    <w:tmpl w:val="E220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7605B5"/>
    <w:multiLevelType w:val="multilevel"/>
    <w:tmpl w:val="E220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2925CE"/>
    <w:multiLevelType w:val="hybridMultilevel"/>
    <w:tmpl w:val="3FEC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E07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0050A"/>
    <w:multiLevelType w:val="hybridMultilevel"/>
    <w:tmpl w:val="1A80F452"/>
    <w:lvl w:ilvl="0" w:tplc="A42E07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9C73BE"/>
    <w:multiLevelType w:val="hybridMultilevel"/>
    <w:tmpl w:val="C88051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DB416F"/>
    <w:multiLevelType w:val="hybridMultilevel"/>
    <w:tmpl w:val="C88051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2D15A2"/>
    <w:multiLevelType w:val="multilevel"/>
    <w:tmpl w:val="E220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650BD7"/>
    <w:multiLevelType w:val="multilevel"/>
    <w:tmpl w:val="30C45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9B927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B014DD2"/>
    <w:multiLevelType w:val="multilevel"/>
    <w:tmpl w:val="E220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F107F5F"/>
    <w:multiLevelType w:val="multilevel"/>
    <w:tmpl w:val="E220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9365696"/>
    <w:multiLevelType w:val="hybridMultilevel"/>
    <w:tmpl w:val="21004B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C0F100C"/>
    <w:multiLevelType w:val="hybridMultilevel"/>
    <w:tmpl w:val="C88051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534775"/>
    <w:multiLevelType w:val="multilevel"/>
    <w:tmpl w:val="E2207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17"/>
  </w:num>
  <w:num w:numId="6">
    <w:abstractNumId w:val="11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15"/>
  </w:num>
  <w:num w:numId="15">
    <w:abstractNumId w:val="7"/>
  </w:num>
  <w:num w:numId="16">
    <w:abstractNumId w:val="6"/>
  </w:num>
  <w:num w:numId="17">
    <w:abstractNumId w:val="19"/>
  </w:num>
  <w:num w:numId="18">
    <w:abstractNumId w:val="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1C"/>
    <w:rsid w:val="00093DC6"/>
    <w:rsid w:val="000D3961"/>
    <w:rsid w:val="000E4362"/>
    <w:rsid w:val="001709DA"/>
    <w:rsid w:val="0019464F"/>
    <w:rsid w:val="00196556"/>
    <w:rsid w:val="001A0ECB"/>
    <w:rsid w:val="001A3E66"/>
    <w:rsid w:val="0033265F"/>
    <w:rsid w:val="00360B9F"/>
    <w:rsid w:val="00376602"/>
    <w:rsid w:val="003B72D6"/>
    <w:rsid w:val="00480F9B"/>
    <w:rsid w:val="00517488"/>
    <w:rsid w:val="00576A46"/>
    <w:rsid w:val="005B4144"/>
    <w:rsid w:val="005F2AAB"/>
    <w:rsid w:val="006345AB"/>
    <w:rsid w:val="00762607"/>
    <w:rsid w:val="008914CC"/>
    <w:rsid w:val="00A64841"/>
    <w:rsid w:val="00AE319D"/>
    <w:rsid w:val="00B448AC"/>
    <w:rsid w:val="00BD7652"/>
    <w:rsid w:val="00D012F2"/>
    <w:rsid w:val="00D37932"/>
    <w:rsid w:val="00DC40BB"/>
    <w:rsid w:val="00DE3B25"/>
    <w:rsid w:val="00F47D1C"/>
    <w:rsid w:val="00F80072"/>
    <w:rsid w:val="00F92C1C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A1BCF25-352C-4084-B6D8-B598417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7D1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47D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nhideWhenUsed/>
    <w:rsid w:val="00F47D1C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47D1C"/>
    <w:rPr>
      <w:rFonts w:ascii="Calibri" w:eastAsia="Times New Roman" w:hAnsi="Calibri" w:cs="Times New Roman"/>
      <w:szCs w:val="20"/>
      <w:lang w:val="x-none"/>
    </w:rPr>
  </w:style>
  <w:style w:type="paragraph" w:styleId="Bezodstpw">
    <w:name w:val="No Spacing"/>
    <w:uiPriority w:val="1"/>
    <w:qFormat/>
    <w:rsid w:val="00F47D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F47D1C"/>
    <w:pPr>
      <w:spacing w:after="0" w:line="240" w:lineRule="auto"/>
    </w:pPr>
    <w:rPr>
      <w:rFonts w:ascii="Times New Roman" w:hAnsi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7D1C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Teksttreci">
    <w:name w:val="Tekst treści"/>
    <w:basedOn w:val="Normalny"/>
    <w:rsid w:val="00F47D1C"/>
    <w:pPr>
      <w:shd w:val="clear" w:color="auto" w:fill="FFFFFF"/>
      <w:spacing w:before="600" w:after="0" w:line="355" w:lineRule="exact"/>
      <w:ind w:hanging="360"/>
      <w:jc w:val="both"/>
    </w:pPr>
    <w:rPr>
      <w:rFonts w:eastAsia="Arial Unicode MS" w:cs="Calibr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55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9655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6345AB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376602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2395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Jasiński</dc:creator>
  <cp:keywords/>
  <dc:description/>
  <cp:lastModifiedBy>Daniel Jasiński</cp:lastModifiedBy>
  <cp:revision>9</cp:revision>
  <cp:lastPrinted>2018-05-30T08:08:00Z</cp:lastPrinted>
  <dcterms:created xsi:type="dcterms:W3CDTF">2018-05-29T06:40:00Z</dcterms:created>
  <dcterms:modified xsi:type="dcterms:W3CDTF">2018-06-08T07:40:00Z</dcterms:modified>
</cp:coreProperties>
</file>