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A" w:rsidRDefault="00750AC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3661F6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AA355B">
        <w:rPr>
          <w:rFonts w:ascii="Times New Roman" w:hAnsi="Times New Roman" w:cs="Times New Roman"/>
          <w:b w:val="0"/>
          <w:color w:val="auto"/>
          <w:sz w:val="22"/>
          <w:szCs w:val="22"/>
        </w:rPr>
        <w:t>R-III.271.30.2020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postępowaniu o udzielenie zamówienia publicznego prowadzonego w trybie przetargu nieograniczonego</w:t>
      </w:r>
      <w:r w:rsidR="006A6C4D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79E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D7C4F" w:rsidRPr="004279E9">
        <w:rPr>
          <w:rFonts w:ascii="Times New Roman" w:hAnsi="Times New Roman" w:cs="Times New Roman"/>
          <w:color w:val="auto"/>
          <w:sz w:val="22"/>
          <w:szCs w:val="22"/>
        </w:rPr>
        <w:t>Ogłoszenie nr 609208-N-2020 z dnia 2020-11-17 r.</w:t>
      </w:r>
      <w:r w:rsidR="0029384A" w:rsidRPr="004279E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4279E9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4279E9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4279E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4279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1999" w:rsidRPr="004279E9">
        <w:rPr>
          <w:rFonts w:ascii="Times New Roman" w:hAnsi="Times New Roman" w:cs="Times New Roman"/>
          <w:color w:val="auto"/>
          <w:sz w:val="22"/>
          <w:szCs w:val="22"/>
        </w:rPr>
        <w:t>„Rewitalizacja</w:t>
      </w:r>
      <w:r w:rsidR="00291999">
        <w:rPr>
          <w:rFonts w:ascii="Times New Roman" w:hAnsi="Times New Roman" w:cs="Times New Roman"/>
          <w:color w:val="auto"/>
          <w:sz w:val="22"/>
          <w:szCs w:val="22"/>
        </w:rPr>
        <w:t xml:space="preserve"> i adaptacja na cele kulturalne dawnego Pałacu Potockich w Międzyrzecu Podlaskim”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517C0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7ADB" wp14:editId="30631CCB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6D89" wp14:editId="72FB2025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2090E" w:rsidRPr="003661F6" w:rsidRDefault="00C2090E" w:rsidP="00C2090E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090E">
        <w:rPr>
          <w:rFonts w:ascii="Times New Roman" w:hAnsi="Times New Roman" w:cs="Times New Roman"/>
          <w:color w:val="auto"/>
          <w:sz w:val="22"/>
          <w:szCs w:val="22"/>
        </w:rPr>
        <w:t>Wartość lub procentowa część zamówienia, jaka zostanie powierzona podwykonawcy lub podwykonawcom: 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 xml:space="preserve">(W przypadku gdy wykonawca nie przekazuje danych osobowych innych niż bezpośrednio jego dotyczących lub zachodzi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lastRenderedPageBreak/>
        <w:t>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16464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517C0" w:rsidRDefault="009517C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2A60" w:rsidRDefault="00822A60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C7DBC" w:rsidRDefault="005C7DB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93191" w:rsidRPr="003661F6" w:rsidRDefault="00F9319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A355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R-III.271.30.2020</w:t>
      </w:r>
    </w:p>
    <w:p w:rsidR="007843BF" w:rsidRPr="003661F6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3661F6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3661F6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291999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„Rewitalizacja i adaptacja na cele kulturalne dawnego Pałacu Potockich w Międzyrzecu Podlaskim”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AA355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R-III.271.30.2020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A355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R-III.271.30.2020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291999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„Rewitalizacja i adaptacja na cele kulturalne dawnego Pałacu Potockich w Międzyrzecu Podlaskim”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AA35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R-III.271.30.2020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16464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16464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9561C9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AA355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R-III.271.30.2020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291999">
        <w:rPr>
          <w:rFonts w:ascii="Times New Roman" w:hAnsi="Times New Roman" w:cs="Times New Roman"/>
          <w:color w:val="auto"/>
          <w:sz w:val="22"/>
          <w:szCs w:val="22"/>
        </w:rPr>
        <w:t>„Rewitalizacja i adaptacja na cele kulturalne dawnego Pałacu Potockich w Międzyrzecu Podlaskim”</w:t>
      </w:r>
    </w:p>
    <w:p w:rsidR="00EB79DD" w:rsidRPr="003661F6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3B6A6B" w:rsidRPr="003661F6" w:rsidRDefault="009561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AA355B">
        <w:rPr>
          <w:rFonts w:ascii="Times New Roman" w:hAnsi="Times New Roman" w:cs="Times New Roman"/>
          <w:color w:val="auto"/>
          <w:sz w:val="22"/>
          <w:szCs w:val="22"/>
        </w:rPr>
        <w:t>R-III.271.30.2020</w:t>
      </w: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91999">
        <w:rPr>
          <w:rFonts w:ascii="Times New Roman" w:hAnsi="Times New Roman" w:cs="Times New Roman"/>
          <w:b/>
          <w:color w:val="auto"/>
          <w:sz w:val="22"/>
          <w:szCs w:val="22"/>
        </w:rPr>
        <w:t>„Rewitalizacja i adaptacja na cele kultur</w:t>
      </w:r>
      <w:r w:rsidR="0016464B">
        <w:rPr>
          <w:rFonts w:ascii="Times New Roman" w:hAnsi="Times New Roman" w:cs="Times New Roman"/>
          <w:b/>
          <w:color w:val="auto"/>
          <w:sz w:val="22"/>
          <w:szCs w:val="22"/>
        </w:rPr>
        <w:t>alne dawnego Pałacu Potockich w </w:t>
      </w:r>
      <w:r w:rsidR="00291999">
        <w:rPr>
          <w:rFonts w:ascii="Times New Roman" w:hAnsi="Times New Roman" w:cs="Times New Roman"/>
          <w:b/>
          <w:color w:val="auto"/>
          <w:sz w:val="22"/>
          <w:szCs w:val="22"/>
        </w:rPr>
        <w:t>Międzyrzecu Podlaskim”</w:t>
      </w: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F93191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3661F6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92FD5" w:rsidRDefault="00492FD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D54C5" w:rsidRPr="003661F6" w:rsidRDefault="009D54C5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27A74" w:rsidRPr="003661F6" w:rsidRDefault="00827A74" w:rsidP="00A4709F">
      <w:pPr>
        <w:tabs>
          <w:tab w:val="left" w:pos="4962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</w:p>
    <w:p w:rsidR="008E0A4B" w:rsidRPr="003661F6" w:rsidRDefault="009561C9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Nr sprawy: </w:t>
      </w:r>
      <w:r w:rsidR="00AA355B">
        <w:rPr>
          <w:rFonts w:ascii="Times New Roman" w:hAnsi="Times New Roman" w:cs="Times New Roman"/>
          <w:color w:val="auto"/>
          <w:sz w:val="22"/>
          <w:szCs w:val="22"/>
        </w:rPr>
        <w:t>R-III.271.30.2020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3661F6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291999">
        <w:rPr>
          <w:rFonts w:ascii="Times New Roman" w:hAnsi="Times New Roman" w:cs="Times New Roman"/>
          <w:b w:val="0"/>
          <w:color w:val="auto"/>
          <w:sz w:val="22"/>
          <w:szCs w:val="22"/>
        </w:rPr>
        <w:t>„Rewitalizacja i adaptacja na cele kulturalne dawnego Pałacu Potockich w Międzyrzecu Podlaskim”</w:t>
      </w:r>
    </w:p>
    <w:p w:rsidR="00287295" w:rsidRPr="003661F6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5" w:rsidRDefault="00B60A55">
      <w:r>
        <w:separator/>
      </w:r>
    </w:p>
  </w:endnote>
  <w:endnote w:type="continuationSeparator" w:id="0">
    <w:p w:rsidR="00B60A55" w:rsidRDefault="00B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60A55" w:rsidRDefault="00B60A55"/>
  <w:p w:rsidR="00B60A55" w:rsidRDefault="00B60A55"/>
  <w:p w:rsidR="00B60A55" w:rsidRDefault="00B60A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 w:rsidP="009D5A7F">
    <w:pPr>
      <w:pStyle w:val="Stopka0"/>
      <w:framePr w:w="12256" w:h="130" w:wrap="none" w:vAnchor="text" w:hAnchor="page" w:x="-174" w:y="-1132"/>
      <w:jc w:val="center"/>
    </w:pPr>
  </w:p>
  <w:p w:rsidR="00B60A55" w:rsidRDefault="00B60A55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2A60" w:rsidRPr="00822A60">
          <w:rPr>
            <w:noProof/>
            <w:lang w:val="pl-PL"/>
          </w:rPr>
          <w:t>10</w:t>
        </w:r>
        <w:r>
          <w:fldChar w:fldCharType="end"/>
        </w:r>
      </w:sdtContent>
    </w:sdt>
  </w:p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B60A55" w:rsidRDefault="00B60A55"/>
  <w:p w:rsidR="00B60A55" w:rsidRDefault="00B60A55" w:rsidP="00377A3B">
    <w:pPr>
      <w:tabs>
        <w:tab w:val="left" w:pos="5040"/>
      </w:tabs>
    </w:pPr>
    <w:r>
      <w:tab/>
    </w:r>
  </w:p>
  <w:p w:rsidR="00B60A55" w:rsidRDefault="00B60A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60A55" w:rsidRDefault="00B60A55"/>
  <w:p w:rsidR="00B60A55" w:rsidRDefault="00B60A55"/>
  <w:p w:rsidR="00B60A55" w:rsidRDefault="00B60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5" w:rsidRDefault="00B60A55">
      <w:r>
        <w:separator/>
      </w:r>
    </w:p>
  </w:footnote>
  <w:footnote w:type="continuationSeparator" w:id="0">
    <w:p w:rsidR="00B60A55" w:rsidRDefault="00B60A55">
      <w:r>
        <w:continuationSeparator/>
      </w:r>
    </w:p>
  </w:footnote>
  <w:footnote w:id="1">
    <w:p w:rsidR="00B60A55" w:rsidRDefault="00B60A55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B60A55" w:rsidRPr="00A638E4" w:rsidRDefault="00B60A55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60A55" w:rsidRDefault="00B60A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77E17929" wp14:editId="1FF21740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A55" w:rsidRDefault="00B60A55"/>
  <w:p w:rsidR="00B60A55" w:rsidRDefault="00B60A55"/>
  <w:p w:rsidR="00B60A55" w:rsidRDefault="00B60A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55" w:rsidRDefault="00B60A55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B60A55" w:rsidRDefault="00B60A55">
    <w:pPr>
      <w:rPr>
        <w:sz w:val="2"/>
        <w:szCs w:val="2"/>
      </w:rPr>
    </w:pPr>
  </w:p>
  <w:p w:rsidR="00B60A55" w:rsidRDefault="00B60A55"/>
  <w:p w:rsidR="00B60A55" w:rsidRDefault="00B60A55"/>
  <w:p w:rsidR="00B60A55" w:rsidRDefault="00B60A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B7D71"/>
    <w:multiLevelType w:val="hybridMultilevel"/>
    <w:tmpl w:val="A8FEB3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C534F18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6ED23180"/>
    <w:multiLevelType w:val="hybridMultilevel"/>
    <w:tmpl w:val="936CFAA0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0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2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4">
    <w:nsid w:val="76C37216"/>
    <w:multiLevelType w:val="hybridMultilevel"/>
    <w:tmpl w:val="92AC49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5">
    <w:nsid w:val="7C3F56D8"/>
    <w:multiLevelType w:val="hybridMultilevel"/>
    <w:tmpl w:val="D5EC4134"/>
    <w:lvl w:ilvl="0" w:tplc="54FA8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FCF771D"/>
    <w:multiLevelType w:val="hybridMultilevel"/>
    <w:tmpl w:val="D1CC1810"/>
    <w:lvl w:ilvl="0" w:tplc="E6CCCAE2">
      <w:start w:val="1"/>
      <w:numFmt w:val="decimal"/>
      <w:suff w:val="nothing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7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  <w:lvlOverride w:ilvl="0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6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2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2"/>
  </w:num>
  <w:num w:numId="56">
    <w:abstractNumId w:val="60"/>
  </w:num>
  <w:num w:numId="57">
    <w:abstractNumId w:val="64"/>
  </w:num>
  <w:num w:numId="58">
    <w:abstractNumId w:val="43"/>
  </w:num>
  <w:num w:numId="59">
    <w:abstractNumId w:val="37"/>
  </w:num>
  <w:num w:numId="60">
    <w:abstractNumId w:val="4"/>
  </w:num>
  <w:num w:numId="61">
    <w:abstractNumId w:val="15"/>
  </w:num>
  <w:num w:numId="62">
    <w:abstractNumId w:val="35"/>
  </w:num>
  <w:num w:numId="63">
    <w:abstractNumId w:val="23"/>
  </w:num>
  <w:num w:numId="64">
    <w:abstractNumId w:val="63"/>
    <w:lvlOverride w:ilvl="0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 w:numId="67">
    <w:abstractNumId w:val="59"/>
  </w:num>
  <w:num w:numId="68">
    <w:abstractNumId w:val="65"/>
  </w:num>
  <w:num w:numId="69">
    <w:abstractNumId w:val="8"/>
  </w:num>
  <w:num w:numId="70">
    <w:abstractNumId w:val="6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3D9"/>
    <w:rsid w:val="00091F5D"/>
    <w:rsid w:val="00096233"/>
    <w:rsid w:val="000A1AF4"/>
    <w:rsid w:val="000A1D76"/>
    <w:rsid w:val="000A1F5F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562B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D82"/>
    <w:rsid w:val="00161ECD"/>
    <w:rsid w:val="001623EE"/>
    <w:rsid w:val="001626C3"/>
    <w:rsid w:val="001627E9"/>
    <w:rsid w:val="0016464B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675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397"/>
    <w:rsid w:val="001E7E7E"/>
    <w:rsid w:val="001F1C60"/>
    <w:rsid w:val="001F2ED3"/>
    <w:rsid w:val="001F3333"/>
    <w:rsid w:val="001F6523"/>
    <w:rsid w:val="001F70EC"/>
    <w:rsid w:val="0020256C"/>
    <w:rsid w:val="00203815"/>
    <w:rsid w:val="00205BC4"/>
    <w:rsid w:val="00207980"/>
    <w:rsid w:val="0021085B"/>
    <w:rsid w:val="00210CDF"/>
    <w:rsid w:val="00212498"/>
    <w:rsid w:val="002149DA"/>
    <w:rsid w:val="00217880"/>
    <w:rsid w:val="0022740E"/>
    <w:rsid w:val="002465F3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63CE0"/>
    <w:rsid w:val="002643FD"/>
    <w:rsid w:val="00270047"/>
    <w:rsid w:val="00270595"/>
    <w:rsid w:val="00272452"/>
    <w:rsid w:val="00272C69"/>
    <w:rsid w:val="00274DF6"/>
    <w:rsid w:val="00276550"/>
    <w:rsid w:val="00280604"/>
    <w:rsid w:val="002818B1"/>
    <w:rsid w:val="00282679"/>
    <w:rsid w:val="00287295"/>
    <w:rsid w:val="002875CC"/>
    <w:rsid w:val="002903DA"/>
    <w:rsid w:val="00291999"/>
    <w:rsid w:val="00292D57"/>
    <w:rsid w:val="0029384A"/>
    <w:rsid w:val="002960C1"/>
    <w:rsid w:val="00296D20"/>
    <w:rsid w:val="002A31BB"/>
    <w:rsid w:val="002A3736"/>
    <w:rsid w:val="002A6983"/>
    <w:rsid w:val="002B0857"/>
    <w:rsid w:val="002B2475"/>
    <w:rsid w:val="002B62AC"/>
    <w:rsid w:val="002B6BD4"/>
    <w:rsid w:val="002C018E"/>
    <w:rsid w:val="002C2E3D"/>
    <w:rsid w:val="002C652D"/>
    <w:rsid w:val="002E0D90"/>
    <w:rsid w:val="002E0EDD"/>
    <w:rsid w:val="002E0F9D"/>
    <w:rsid w:val="002E112C"/>
    <w:rsid w:val="002E1D21"/>
    <w:rsid w:val="002E4D05"/>
    <w:rsid w:val="002E6448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35E2"/>
    <w:rsid w:val="00324E57"/>
    <w:rsid w:val="00327BA8"/>
    <w:rsid w:val="003346E8"/>
    <w:rsid w:val="003350C4"/>
    <w:rsid w:val="00335F65"/>
    <w:rsid w:val="00337644"/>
    <w:rsid w:val="003429FB"/>
    <w:rsid w:val="0035101A"/>
    <w:rsid w:val="00357442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A3B"/>
    <w:rsid w:val="00377C36"/>
    <w:rsid w:val="0038022E"/>
    <w:rsid w:val="00382049"/>
    <w:rsid w:val="00382DA0"/>
    <w:rsid w:val="0038432A"/>
    <w:rsid w:val="00385883"/>
    <w:rsid w:val="00386694"/>
    <w:rsid w:val="00391ACB"/>
    <w:rsid w:val="003931B9"/>
    <w:rsid w:val="00394099"/>
    <w:rsid w:val="003A12DF"/>
    <w:rsid w:val="003A5318"/>
    <w:rsid w:val="003A7301"/>
    <w:rsid w:val="003B1323"/>
    <w:rsid w:val="003B1921"/>
    <w:rsid w:val="003B566C"/>
    <w:rsid w:val="003B6A6B"/>
    <w:rsid w:val="003B6C9C"/>
    <w:rsid w:val="003C1274"/>
    <w:rsid w:val="003C1BE7"/>
    <w:rsid w:val="003C42A9"/>
    <w:rsid w:val="003C7022"/>
    <w:rsid w:val="003C7A15"/>
    <w:rsid w:val="003D041D"/>
    <w:rsid w:val="003D04BF"/>
    <w:rsid w:val="003D3565"/>
    <w:rsid w:val="003D621E"/>
    <w:rsid w:val="003D6506"/>
    <w:rsid w:val="003D7177"/>
    <w:rsid w:val="003E11B3"/>
    <w:rsid w:val="003E5AAD"/>
    <w:rsid w:val="003E7C62"/>
    <w:rsid w:val="003F6BA8"/>
    <w:rsid w:val="003F77D5"/>
    <w:rsid w:val="00402012"/>
    <w:rsid w:val="004024F9"/>
    <w:rsid w:val="004033A4"/>
    <w:rsid w:val="004048FE"/>
    <w:rsid w:val="00407F2D"/>
    <w:rsid w:val="004114F1"/>
    <w:rsid w:val="004128BE"/>
    <w:rsid w:val="00414BFD"/>
    <w:rsid w:val="00416167"/>
    <w:rsid w:val="004169DA"/>
    <w:rsid w:val="00420A3F"/>
    <w:rsid w:val="00421968"/>
    <w:rsid w:val="004237FA"/>
    <w:rsid w:val="00424028"/>
    <w:rsid w:val="00424C31"/>
    <w:rsid w:val="00425A6A"/>
    <w:rsid w:val="004279E9"/>
    <w:rsid w:val="00432EF6"/>
    <w:rsid w:val="00436142"/>
    <w:rsid w:val="00444B9F"/>
    <w:rsid w:val="00450601"/>
    <w:rsid w:val="0045376E"/>
    <w:rsid w:val="00456E41"/>
    <w:rsid w:val="004571E1"/>
    <w:rsid w:val="00462574"/>
    <w:rsid w:val="00462996"/>
    <w:rsid w:val="00462D58"/>
    <w:rsid w:val="00463558"/>
    <w:rsid w:val="00463CD1"/>
    <w:rsid w:val="00463F07"/>
    <w:rsid w:val="004672EA"/>
    <w:rsid w:val="00471B58"/>
    <w:rsid w:val="00472A01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6360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5579"/>
    <w:rsid w:val="004F7165"/>
    <w:rsid w:val="005045F0"/>
    <w:rsid w:val="00505969"/>
    <w:rsid w:val="005100F1"/>
    <w:rsid w:val="005107C1"/>
    <w:rsid w:val="005109A2"/>
    <w:rsid w:val="00510C5F"/>
    <w:rsid w:val="00513ABA"/>
    <w:rsid w:val="00516A4E"/>
    <w:rsid w:val="00521EC3"/>
    <w:rsid w:val="0052213B"/>
    <w:rsid w:val="00523FA4"/>
    <w:rsid w:val="00525549"/>
    <w:rsid w:val="00531B40"/>
    <w:rsid w:val="00536BC8"/>
    <w:rsid w:val="00536FFB"/>
    <w:rsid w:val="00537460"/>
    <w:rsid w:val="00537BA4"/>
    <w:rsid w:val="00537BE0"/>
    <w:rsid w:val="00540D46"/>
    <w:rsid w:val="00545E78"/>
    <w:rsid w:val="00552776"/>
    <w:rsid w:val="0055693E"/>
    <w:rsid w:val="00562397"/>
    <w:rsid w:val="00564EC4"/>
    <w:rsid w:val="00570DE2"/>
    <w:rsid w:val="00570ECC"/>
    <w:rsid w:val="00577DBF"/>
    <w:rsid w:val="00581615"/>
    <w:rsid w:val="00587071"/>
    <w:rsid w:val="0059112C"/>
    <w:rsid w:val="0059438F"/>
    <w:rsid w:val="005A2784"/>
    <w:rsid w:val="005A2FFF"/>
    <w:rsid w:val="005A3411"/>
    <w:rsid w:val="005A469A"/>
    <w:rsid w:val="005A4D3A"/>
    <w:rsid w:val="005B0ECA"/>
    <w:rsid w:val="005B28AC"/>
    <w:rsid w:val="005B330B"/>
    <w:rsid w:val="005B4C22"/>
    <w:rsid w:val="005B6ACF"/>
    <w:rsid w:val="005B7181"/>
    <w:rsid w:val="005C146C"/>
    <w:rsid w:val="005C4440"/>
    <w:rsid w:val="005C44A8"/>
    <w:rsid w:val="005C4B6E"/>
    <w:rsid w:val="005C6D25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06E04"/>
    <w:rsid w:val="00610DB7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17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D11A1"/>
    <w:rsid w:val="006D3BA1"/>
    <w:rsid w:val="006E2974"/>
    <w:rsid w:val="006E2E16"/>
    <w:rsid w:val="006E3C3E"/>
    <w:rsid w:val="006E494A"/>
    <w:rsid w:val="006F3351"/>
    <w:rsid w:val="006F62B0"/>
    <w:rsid w:val="00704B2E"/>
    <w:rsid w:val="00707F14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0ACA"/>
    <w:rsid w:val="00752044"/>
    <w:rsid w:val="007535D6"/>
    <w:rsid w:val="007600BF"/>
    <w:rsid w:val="00761761"/>
    <w:rsid w:val="00765C5A"/>
    <w:rsid w:val="00773CFA"/>
    <w:rsid w:val="00775A24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57DE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189C"/>
    <w:rsid w:val="007F43E3"/>
    <w:rsid w:val="007F4924"/>
    <w:rsid w:val="007F52A3"/>
    <w:rsid w:val="007F7123"/>
    <w:rsid w:val="007F7916"/>
    <w:rsid w:val="00803588"/>
    <w:rsid w:val="00805900"/>
    <w:rsid w:val="00805B00"/>
    <w:rsid w:val="008072B0"/>
    <w:rsid w:val="00811057"/>
    <w:rsid w:val="0081525F"/>
    <w:rsid w:val="00815B75"/>
    <w:rsid w:val="00821176"/>
    <w:rsid w:val="0082144D"/>
    <w:rsid w:val="00821C04"/>
    <w:rsid w:val="00822A60"/>
    <w:rsid w:val="00824B3F"/>
    <w:rsid w:val="008272D8"/>
    <w:rsid w:val="00827A74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1BB4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31"/>
    <w:rsid w:val="0093148B"/>
    <w:rsid w:val="009332AC"/>
    <w:rsid w:val="00934828"/>
    <w:rsid w:val="00941FF9"/>
    <w:rsid w:val="009466CA"/>
    <w:rsid w:val="009517C0"/>
    <w:rsid w:val="00953295"/>
    <w:rsid w:val="00955CC5"/>
    <w:rsid w:val="009561B9"/>
    <w:rsid w:val="009561C9"/>
    <w:rsid w:val="00956FB2"/>
    <w:rsid w:val="009606D2"/>
    <w:rsid w:val="0097190F"/>
    <w:rsid w:val="009836AF"/>
    <w:rsid w:val="009A1A2F"/>
    <w:rsid w:val="009A2B96"/>
    <w:rsid w:val="009A37B8"/>
    <w:rsid w:val="009B3DEF"/>
    <w:rsid w:val="009B7537"/>
    <w:rsid w:val="009B7E0B"/>
    <w:rsid w:val="009C066E"/>
    <w:rsid w:val="009C3FE4"/>
    <w:rsid w:val="009C6783"/>
    <w:rsid w:val="009C6C11"/>
    <w:rsid w:val="009C76EF"/>
    <w:rsid w:val="009D27E7"/>
    <w:rsid w:val="009D3430"/>
    <w:rsid w:val="009D5340"/>
    <w:rsid w:val="009D54C5"/>
    <w:rsid w:val="009D5A7F"/>
    <w:rsid w:val="009D6288"/>
    <w:rsid w:val="009E5EA0"/>
    <w:rsid w:val="009E729C"/>
    <w:rsid w:val="009F0EA6"/>
    <w:rsid w:val="009F1EC7"/>
    <w:rsid w:val="009F232B"/>
    <w:rsid w:val="009F5609"/>
    <w:rsid w:val="00A067C1"/>
    <w:rsid w:val="00A06C47"/>
    <w:rsid w:val="00A148B4"/>
    <w:rsid w:val="00A16BFD"/>
    <w:rsid w:val="00A209CC"/>
    <w:rsid w:val="00A20D13"/>
    <w:rsid w:val="00A2288E"/>
    <w:rsid w:val="00A22983"/>
    <w:rsid w:val="00A236AA"/>
    <w:rsid w:val="00A31510"/>
    <w:rsid w:val="00A31CE3"/>
    <w:rsid w:val="00A33165"/>
    <w:rsid w:val="00A405ED"/>
    <w:rsid w:val="00A40722"/>
    <w:rsid w:val="00A4709F"/>
    <w:rsid w:val="00A50143"/>
    <w:rsid w:val="00A53790"/>
    <w:rsid w:val="00A54F7B"/>
    <w:rsid w:val="00A60B61"/>
    <w:rsid w:val="00A60DCF"/>
    <w:rsid w:val="00A626EC"/>
    <w:rsid w:val="00A71FDE"/>
    <w:rsid w:val="00A72F7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27EA"/>
    <w:rsid w:val="00AA355B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1AA0"/>
    <w:rsid w:val="00AC411E"/>
    <w:rsid w:val="00AC4977"/>
    <w:rsid w:val="00AC4A95"/>
    <w:rsid w:val="00AC59F6"/>
    <w:rsid w:val="00AD0DEE"/>
    <w:rsid w:val="00AD174F"/>
    <w:rsid w:val="00AD1FF3"/>
    <w:rsid w:val="00AD4E0E"/>
    <w:rsid w:val="00AD68BE"/>
    <w:rsid w:val="00AD7C4F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044"/>
    <w:rsid w:val="00B368B6"/>
    <w:rsid w:val="00B3766D"/>
    <w:rsid w:val="00B427C2"/>
    <w:rsid w:val="00B47421"/>
    <w:rsid w:val="00B523A5"/>
    <w:rsid w:val="00B53814"/>
    <w:rsid w:val="00B60A55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4B47"/>
    <w:rsid w:val="00B86212"/>
    <w:rsid w:val="00B877C8"/>
    <w:rsid w:val="00B91A4C"/>
    <w:rsid w:val="00B9750E"/>
    <w:rsid w:val="00B97EA8"/>
    <w:rsid w:val="00BA0026"/>
    <w:rsid w:val="00BA146D"/>
    <w:rsid w:val="00BA248E"/>
    <w:rsid w:val="00BA3341"/>
    <w:rsid w:val="00BA39A6"/>
    <w:rsid w:val="00BB0C9D"/>
    <w:rsid w:val="00BB0E16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22D6"/>
    <w:rsid w:val="00BE2A10"/>
    <w:rsid w:val="00BE3015"/>
    <w:rsid w:val="00BE5D20"/>
    <w:rsid w:val="00BF078D"/>
    <w:rsid w:val="00BF19D5"/>
    <w:rsid w:val="00C02FF3"/>
    <w:rsid w:val="00C03CC1"/>
    <w:rsid w:val="00C04AA1"/>
    <w:rsid w:val="00C126E1"/>
    <w:rsid w:val="00C14050"/>
    <w:rsid w:val="00C2090E"/>
    <w:rsid w:val="00C2474D"/>
    <w:rsid w:val="00C31275"/>
    <w:rsid w:val="00C324BB"/>
    <w:rsid w:val="00C4014E"/>
    <w:rsid w:val="00C4162C"/>
    <w:rsid w:val="00C435F7"/>
    <w:rsid w:val="00C4422A"/>
    <w:rsid w:val="00C44B46"/>
    <w:rsid w:val="00C45853"/>
    <w:rsid w:val="00C4642F"/>
    <w:rsid w:val="00C465C1"/>
    <w:rsid w:val="00C4675D"/>
    <w:rsid w:val="00C46B42"/>
    <w:rsid w:val="00C47341"/>
    <w:rsid w:val="00C47E8D"/>
    <w:rsid w:val="00C52498"/>
    <w:rsid w:val="00C54913"/>
    <w:rsid w:val="00C56767"/>
    <w:rsid w:val="00C5728D"/>
    <w:rsid w:val="00C61671"/>
    <w:rsid w:val="00C6277F"/>
    <w:rsid w:val="00C627FB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5F13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2823"/>
    <w:rsid w:val="00CA43EE"/>
    <w:rsid w:val="00CB2959"/>
    <w:rsid w:val="00CB5FEE"/>
    <w:rsid w:val="00CC0006"/>
    <w:rsid w:val="00CC1CF7"/>
    <w:rsid w:val="00CC3150"/>
    <w:rsid w:val="00CC66C9"/>
    <w:rsid w:val="00CC6BB8"/>
    <w:rsid w:val="00CD46B4"/>
    <w:rsid w:val="00CD7D92"/>
    <w:rsid w:val="00CE017F"/>
    <w:rsid w:val="00CE2B32"/>
    <w:rsid w:val="00CE2EB6"/>
    <w:rsid w:val="00CE4C03"/>
    <w:rsid w:val="00CF0CE5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54762"/>
    <w:rsid w:val="00D566D8"/>
    <w:rsid w:val="00D639A1"/>
    <w:rsid w:val="00D64F0E"/>
    <w:rsid w:val="00D65223"/>
    <w:rsid w:val="00D66947"/>
    <w:rsid w:val="00D66E66"/>
    <w:rsid w:val="00D733A6"/>
    <w:rsid w:val="00D75EB3"/>
    <w:rsid w:val="00D768BA"/>
    <w:rsid w:val="00D76BDF"/>
    <w:rsid w:val="00D7751A"/>
    <w:rsid w:val="00D77DB8"/>
    <w:rsid w:val="00D77FF7"/>
    <w:rsid w:val="00D80AD0"/>
    <w:rsid w:val="00D83A9A"/>
    <w:rsid w:val="00D83C82"/>
    <w:rsid w:val="00D83F0A"/>
    <w:rsid w:val="00D83F6B"/>
    <w:rsid w:val="00D8532C"/>
    <w:rsid w:val="00D8578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2399"/>
    <w:rsid w:val="00DD355E"/>
    <w:rsid w:val="00DD428F"/>
    <w:rsid w:val="00DD516A"/>
    <w:rsid w:val="00DD5750"/>
    <w:rsid w:val="00DD74D9"/>
    <w:rsid w:val="00DE1DFE"/>
    <w:rsid w:val="00DE42F0"/>
    <w:rsid w:val="00DE5747"/>
    <w:rsid w:val="00DF0F26"/>
    <w:rsid w:val="00DF1470"/>
    <w:rsid w:val="00DF2300"/>
    <w:rsid w:val="00DF6BA7"/>
    <w:rsid w:val="00DF7D07"/>
    <w:rsid w:val="00E01940"/>
    <w:rsid w:val="00E02B0B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2D83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4DAA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1171"/>
    <w:rsid w:val="00E83C0F"/>
    <w:rsid w:val="00E83C48"/>
    <w:rsid w:val="00E84B8D"/>
    <w:rsid w:val="00E85213"/>
    <w:rsid w:val="00E853F1"/>
    <w:rsid w:val="00E878E9"/>
    <w:rsid w:val="00E879BA"/>
    <w:rsid w:val="00E903C2"/>
    <w:rsid w:val="00E97129"/>
    <w:rsid w:val="00EA3AC1"/>
    <w:rsid w:val="00EA551C"/>
    <w:rsid w:val="00EB113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0C03"/>
    <w:rsid w:val="00EF1AFF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3FB6"/>
    <w:rsid w:val="00F50F0F"/>
    <w:rsid w:val="00F56DBC"/>
    <w:rsid w:val="00F6054D"/>
    <w:rsid w:val="00F60F3D"/>
    <w:rsid w:val="00F6260A"/>
    <w:rsid w:val="00F633F4"/>
    <w:rsid w:val="00F65B7F"/>
    <w:rsid w:val="00F7757D"/>
    <w:rsid w:val="00F82DA9"/>
    <w:rsid w:val="00F8364D"/>
    <w:rsid w:val="00F83D02"/>
    <w:rsid w:val="00F902ED"/>
    <w:rsid w:val="00F93191"/>
    <w:rsid w:val="00F942A7"/>
    <w:rsid w:val="00F957E2"/>
    <w:rsid w:val="00FA0258"/>
    <w:rsid w:val="00FA2249"/>
    <w:rsid w:val="00FA4EBF"/>
    <w:rsid w:val="00FB2297"/>
    <w:rsid w:val="00FB3626"/>
    <w:rsid w:val="00FB4362"/>
    <w:rsid w:val="00FC0250"/>
    <w:rsid w:val="00FC4609"/>
    <w:rsid w:val="00FD2E4D"/>
    <w:rsid w:val="00FE038D"/>
    <w:rsid w:val="00FE5606"/>
    <w:rsid w:val="00FE59E0"/>
    <w:rsid w:val="00FE5A08"/>
    <w:rsid w:val="00FE6E44"/>
    <w:rsid w:val="00FF1141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F543-52D9-4B26-A211-D7E1714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2020-11-16T14:15:00Z</cp:lastPrinted>
  <dcterms:created xsi:type="dcterms:W3CDTF">2020-11-17T10:20:00Z</dcterms:created>
  <dcterms:modified xsi:type="dcterms:W3CDTF">2020-11-17T10:26:00Z</dcterms:modified>
</cp:coreProperties>
</file>